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C07" w:rsidRDefault="00AE4C07" w:rsidP="00AE4C07">
      <w:pPr>
        <w:tabs>
          <w:tab w:val="right" w:leader="dot" w:pos="8820"/>
        </w:tabs>
        <w:autoSpaceDE w:val="0"/>
        <w:autoSpaceDN w:val="0"/>
        <w:adjustRightInd w:val="0"/>
        <w:spacing w:after="0" w:line="240" w:lineRule="auto"/>
        <w:jc w:val="center"/>
        <w:rPr>
          <w:rFonts w:ascii="TH SarabunPSK" w:hAnsi="TH SarabunPSK" w:cs="TH SarabunPSK"/>
          <w:b/>
          <w:bCs/>
          <w:sz w:val="44"/>
          <w:szCs w:val="44"/>
        </w:rPr>
      </w:pPr>
      <w:r w:rsidRPr="00663E80">
        <w:rPr>
          <w:rFonts w:ascii="TH SarabunPSK" w:hAnsi="TH SarabunPSK" w:cs="TH SarabunPSK"/>
          <w:b/>
          <w:bCs/>
          <w:sz w:val="44"/>
          <w:szCs w:val="44"/>
          <w:cs/>
        </w:rPr>
        <w:t>ตาราง</w:t>
      </w:r>
      <w:r>
        <w:rPr>
          <w:rFonts w:ascii="TH SarabunPSK" w:hAnsi="TH SarabunPSK" w:cs="TH SarabunPSK" w:hint="cs"/>
          <w:b/>
          <w:bCs/>
          <w:sz w:val="44"/>
          <w:szCs w:val="44"/>
          <w:cs/>
        </w:rPr>
        <w:t>สอน</w:t>
      </w:r>
      <w:r w:rsidRPr="00663E80">
        <w:rPr>
          <w:rFonts w:ascii="TH SarabunPSK" w:hAnsi="TH SarabunPSK" w:cs="TH SarabunPSK"/>
          <w:b/>
          <w:bCs/>
          <w:sz w:val="44"/>
          <w:szCs w:val="44"/>
          <w:cs/>
        </w:rPr>
        <w:t xml:space="preserve">ภาคต้น </w:t>
      </w:r>
      <w:r w:rsidR="00EF37F4">
        <w:rPr>
          <w:rFonts w:ascii="TH SarabunPSK" w:hAnsi="TH SarabunPSK" w:cs="TH SarabunPSK" w:hint="cs"/>
          <w:b/>
          <w:bCs/>
          <w:sz w:val="44"/>
          <w:szCs w:val="44"/>
          <w:cs/>
        </w:rPr>
        <w:t>ชั้น</w:t>
      </w:r>
      <w:r>
        <w:rPr>
          <w:rFonts w:ascii="TH SarabunPSK" w:hAnsi="TH SarabunPSK" w:cs="TH SarabunPSK" w:hint="cs"/>
          <w:b/>
          <w:bCs/>
          <w:sz w:val="44"/>
          <w:szCs w:val="44"/>
          <w:cs/>
        </w:rPr>
        <w:t>ปี</w:t>
      </w:r>
      <w:r w:rsidR="00EF37F4">
        <w:rPr>
          <w:rFonts w:ascii="TH SarabunPSK" w:hAnsi="TH SarabunPSK" w:cs="TH SarabunPSK" w:hint="cs"/>
          <w:b/>
          <w:bCs/>
          <w:sz w:val="44"/>
          <w:szCs w:val="44"/>
          <w:cs/>
        </w:rPr>
        <w:t>ที่</w:t>
      </w:r>
      <w:r>
        <w:rPr>
          <w:rFonts w:ascii="TH SarabunPSK" w:hAnsi="TH SarabunPSK" w:cs="TH SarabunPSK" w:hint="cs"/>
          <w:b/>
          <w:bCs/>
          <w:sz w:val="44"/>
          <w:szCs w:val="44"/>
          <w:cs/>
        </w:rPr>
        <w:t xml:space="preserve"> 1</w:t>
      </w:r>
      <w:r w:rsidR="00F507A9">
        <w:rPr>
          <w:rFonts w:ascii="TH SarabunPSK" w:hAnsi="TH SarabunPSK" w:cs="TH SarabunPSK" w:hint="cs"/>
          <w:b/>
          <w:bCs/>
          <w:sz w:val="44"/>
          <w:szCs w:val="44"/>
          <w:cs/>
        </w:rPr>
        <w:t xml:space="preserve"> (หลักสูตร พ.ศ. 2568)</w:t>
      </w:r>
    </w:p>
    <w:p w:rsidR="0035790F" w:rsidRDefault="00E4341E" w:rsidP="00AE4C07">
      <w:pPr>
        <w:tabs>
          <w:tab w:val="right" w:leader="dot" w:pos="8820"/>
        </w:tabs>
        <w:autoSpaceDE w:val="0"/>
        <w:autoSpaceDN w:val="0"/>
        <w:adjustRightInd w:val="0"/>
        <w:spacing w:after="0" w:line="240" w:lineRule="auto"/>
        <w:jc w:val="center"/>
        <w:rPr>
          <w:rFonts w:ascii="TH SarabunPSK" w:hAnsi="TH SarabunPSK" w:cs="TH SarabunPSK"/>
          <w:b/>
          <w:bCs/>
          <w:sz w:val="44"/>
          <w:szCs w:val="44"/>
          <w:cs/>
        </w:rPr>
      </w:pPr>
      <w:r>
        <w:rPr>
          <w:rFonts w:ascii="TH SarabunPSK" w:hAnsi="TH SarabunPSK" w:cs="TH SarabunPSK" w:hint="cs"/>
          <w:b/>
          <w:bCs/>
          <w:sz w:val="44"/>
          <w:szCs w:val="44"/>
          <w:cs/>
        </w:rPr>
        <w:t>แผน 2</w:t>
      </w:r>
      <w:r w:rsidR="0035790F">
        <w:rPr>
          <w:rFonts w:ascii="TH SarabunPSK" w:hAnsi="TH SarabunPSK" w:cs="TH SarabunPSK" w:hint="cs"/>
          <w:b/>
          <w:bCs/>
          <w:sz w:val="44"/>
          <w:szCs w:val="44"/>
          <w:cs/>
        </w:rPr>
        <w:t xml:space="preserve"> แผน</w:t>
      </w:r>
      <w:r>
        <w:rPr>
          <w:rFonts w:ascii="TH SarabunPSK" w:hAnsi="TH SarabunPSK" w:cs="TH SarabunPSK" w:hint="cs"/>
          <w:b/>
          <w:bCs/>
          <w:sz w:val="44"/>
          <w:szCs w:val="44"/>
          <w:cs/>
        </w:rPr>
        <w:t>วิชาชีพ</w:t>
      </w:r>
      <w:bookmarkStart w:id="0" w:name="_GoBack"/>
      <w:bookmarkEnd w:id="0"/>
    </w:p>
    <w:p w:rsidR="00AE4C07" w:rsidRPr="00663E80" w:rsidRDefault="00AE4C07" w:rsidP="00AE4C07">
      <w:pPr>
        <w:tabs>
          <w:tab w:val="right" w:leader="dot" w:pos="8820"/>
        </w:tabs>
        <w:autoSpaceDE w:val="0"/>
        <w:autoSpaceDN w:val="0"/>
        <w:adjustRightInd w:val="0"/>
        <w:spacing w:after="0" w:line="240" w:lineRule="auto"/>
        <w:jc w:val="center"/>
        <w:rPr>
          <w:rFonts w:ascii="TH SarabunPSK" w:hAnsi="TH SarabunPSK" w:cs="TH SarabunPSK"/>
          <w:b/>
          <w:bCs/>
          <w:sz w:val="44"/>
          <w:szCs w:val="44"/>
        </w:rPr>
      </w:pPr>
      <w:r>
        <w:rPr>
          <w:rFonts w:ascii="TH SarabunPSK" w:hAnsi="TH SarabunPSK" w:cs="TH SarabunPSK" w:hint="cs"/>
          <w:b/>
          <w:bCs/>
          <w:sz w:val="44"/>
          <w:szCs w:val="44"/>
          <w:cs/>
        </w:rPr>
        <w:t>1</w:t>
      </w:r>
      <w:r>
        <w:rPr>
          <w:rFonts w:ascii="TH SarabunPSK" w:hAnsi="TH SarabunPSK" w:cs="TH SarabunPSK"/>
          <w:b/>
          <w:bCs/>
          <w:sz w:val="44"/>
          <w:szCs w:val="44"/>
          <w:cs/>
        </w:rPr>
        <w:t>/</w:t>
      </w:r>
      <w:r w:rsidR="00CA1CE0">
        <w:rPr>
          <w:rFonts w:ascii="TH SarabunPSK" w:hAnsi="TH SarabunPSK" w:cs="TH SarabunPSK"/>
          <w:b/>
          <w:bCs/>
          <w:sz w:val="44"/>
          <w:szCs w:val="44"/>
        </w:rPr>
        <w:t>2568</w:t>
      </w:r>
    </w:p>
    <w:p w:rsidR="00AE4C07" w:rsidRPr="000A0AD8" w:rsidRDefault="00AE4C07" w:rsidP="00AE4C07">
      <w:pPr>
        <w:tabs>
          <w:tab w:val="right" w:leader="dot" w:pos="8820"/>
        </w:tabs>
        <w:autoSpaceDE w:val="0"/>
        <w:autoSpaceDN w:val="0"/>
        <w:adjustRightInd w:val="0"/>
        <w:spacing w:after="0" w:line="240" w:lineRule="auto"/>
        <w:jc w:val="center"/>
        <w:rPr>
          <w:rFonts w:ascii="TH SarabunPSK" w:hAnsi="TH SarabunPSK" w:cs="TH SarabunPSK"/>
          <w:b/>
          <w:bCs/>
          <w:sz w:val="32"/>
          <w:szCs w:val="32"/>
        </w:rPr>
      </w:pPr>
    </w:p>
    <w:tbl>
      <w:tblPr>
        <w:tblStyle w:val="a3"/>
        <w:tblW w:w="14879" w:type="dxa"/>
        <w:jc w:val="center"/>
        <w:tblLook w:val="04A0" w:firstRow="1" w:lastRow="0" w:firstColumn="1" w:lastColumn="0" w:noHBand="0" w:noVBand="1"/>
      </w:tblPr>
      <w:tblGrid>
        <w:gridCol w:w="988"/>
        <w:gridCol w:w="1275"/>
        <w:gridCol w:w="1276"/>
        <w:gridCol w:w="1276"/>
        <w:gridCol w:w="2268"/>
        <w:gridCol w:w="1276"/>
        <w:gridCol w:w="1275"/>
        <w:gridCol w:w="1276"/>
        <w:gridCol w:w="684"/>
        <w:gridCol w:w="592"/>
        <w:gridCol w:w="1263"/>
        <w:gridCol w:w="1430"/>
      </w:tblGrid>
      <w:tr w:rsidR="00344504" w:rsidRPr="00344504" w:rsidTr="00344504">
        <w:trPr>
          <w:trHeight w:val="544"/>
          <w:jc w:val="center"/>
        </w:trPr>
        <w:tc>
          <w:tcPr>
            <w:tcW w:w="988" w:type="dxa"/>
            <w:vAlign w:val="center"/>
          </w:tcPr>
          <w:p w:rsidR="009A7E76" w:rsidRPr="00344504" w:rsidRDefault="009A7E76"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r w:rsidRPr="00344504">
              <w:rPr>
                <w:rFonts w:ascii="TH SarabunPSK" w:hAnsi="TH SarabunPSK" w:cs="TH SarabunPSK"/>
                <w:b/>
                <w:bCs/>
                <w:sz w:val="28"/>
                <w:cs/>
              </w:rPr>
              <w:t>วัน /เวลา</w:t>
            </w:r>
          </w:p>
        </w:tc>
        <w:tc>
          <w:tcPr>
            <w:tcW w:w="1275" w:type="dxa"/>
            <w:vAlign w:val="center"/>
          </w:tcPr>
          <w:p w:rsidR="009A7E76" w:rsidRPr="00344504" w:rsidRDefault="009A7E76"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r w:rsidRPr="00344504">
              <w:rPr>
                <w:rFonts w:ascii="TH SarabunPSK" w:hAnsi="TH SarabunPSK" w:cs="TH SarabunPSK"/>
                <w:b/>
                <w:bCs/>
                <w:sz w:val="28"/>
                <w:cs/>
              </w:rPr>
              <w:t>08.00-09.00</w:t>
            </w:r>
          </w:p>
        </w:tc>
        <w:tc>
          <w:tcPr>
            <w:tcW w:w="1276" w:type="dxa"/>
            <w:vAlign w:val="center"/>
          </w:tcPr>
          <w:p w:rsidR="009A7E76" w:rsidRPr="00344504" w:rsidRDefault="009A7E76"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sz w:val="28"/>
                <w:cs/>
              </w:rPr>
              <w:t>09.00-10.00</w:t>
            </w:r>
          </w:p>
        </w:tc>
        <w:tc>
          <w:tcPr>
            <w:tcW w:w="1276" w:type="dxa"/>
            <w:vAlign w:val="center"/>
          </w:tcPr>
          <w:p w:rsidR="009A7E76" w:rsidRPr="00344504" w:rsidRDefault="009A7E76"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sz w:val="28"/>
                <w:cs/>
              </w:rPr>
              <w:t>10.00-11.00</w:t>
            </w:r>
          </w:p>
        </w:tc>
        <w:tc>
          <w:tcPr>
            <w:tcW w:w="2268" w:type="dxa"/>
            <w:vAlign w:val="center"/>
          </w:tcPr>
          <w:p w:rsidR="009A7E76" w:rsidRPr="00344504" w:rsidRDefault="009A7E76"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sz w:val="28"/>
                <w:cs/>
              </w:rPr>
              <w:t>11.00-12.00</w:t>
            </w:r>
          </w:p>
        </w:tc>
        <w:tc>
          <w:tcPr>
            <w:tcW w:w="1276" w:type="dxa"/>
            <w:vAlign w:val="center"/>
          </w:tcPr>
          <w:p w:rsidR="009A7E76" w:rsidRPr="00344504" w:rsidRDefault="009A7E76"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sz w:val="28"/>
                <w:cs/>
              </w:rPr>
              <w:t>12.00-13.00</w:t>
            </w:r>
          </w:p>
        </w:tc>
        <w:tc>
          <w:tcPr>
            <w:tcW w:w="1275" w:type="dxa"/>
            <w:vAlign w:val="center"/>
          </w:tcPr>
          <w:p w:rsidR="009A7E76" w:rsidRPr="00344504" w:rsidRDefault="009A7E76"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sz w:val="28"/>
                <w:cs/>
              </w:rPr>
              <w:t>13.00-14.00</w:t>
            </w:r>
          </w:p>
        </w:tc>
        <w:tc>
          <w:tcPr>
            <w:tcW w:w="1276" w:type="dxa"/>
            <w:vAlign w:val="center"/>
          </w:tcPr>
          <w:p w:rsidR="009A7E76" w:rsidRPr="00344504" w:rsidRDefault="009A7E76"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sz w:val="28"/>
                <w:cs/>
              </w:rPr>
              <w:t>14.00-15.00</w:t>
            </w:r>
          </w:p>
        </w:tc>
        <w:tc>
          <w:tcPr>
            <w:tcW w:w="1276" w:type="dxa"/>
            <w:gridSpan w:val="2"/>
            <w:vAlign w:val="center"/>
          </w:tcPr>
          <w:p w:rsidR="009A7E76" w:rsidRPr="00344504" w:rsidRDefault="009A7E76"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sz w:val="28"/>
                <w:cs/>
              </w:rPr>
              <w:t>15.00-16.00</w:t>
            </w:r>
          </w:p>
        </w:tc>
        <w:tc>
          <w:tcPr>
            <w:tcW w:w="1263" w:type="dxa"/>
            <w:vAlign w:val="center"/>
          </w:tcPr>
          <w:p w:rsidR="009A7E76" w:rsidRPr="00344504" w:rsidRDefault="009A7E76"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r w:rsidRPr="00344504">
              <w:rPr>
                <w:rFonts w:ascii="TH SarabunPSK" w:hAnsi="TH SarabunPSK" w:cs="TH SarabunPSK"/>
                <w:b/>
                <w:bCs/>
                <w:sz w:val="28"/>
                <w:cs/>
              </w:rPr>
              <w:t>16.00-17.00</w:t>
            </w:r>
          </w:p>
        </w:tc>
        <w:tc>
          <w:tcPr>
            <w:tcW w:w="1430" w:type="dxa"/>
            <w:vAlign w:val="center"/>
          </w:tcPr>
          <w:p w:rsidR="009A7E76" w:rsidRPr="00344504" w:rsidRDefault="009A7E76"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r w:rsidRPr="00344504">
              <w:rPr>
                <w:rFonts w:ascii="TH SarabunPSK" w:hAnsi="TH SarabunPSK" w:cs="TH SarabunPSK"/>
                <w:b/>
                <w:bCs/>
                <w:sz w:val="28"/>
                <w:cs/>
              </w:rPr>
              <w:t>17.00</w:t>
            </w:r>
            <w:r w:rsidR="00344504">
              <w:rPr>
                <w:rFonts w:ascii="TH SarabunPSK" w:hAnsi="TH SarabunPSK" w:cs="TH SarabunPSK" w:hint="cs"/>
                <w:b/>
                <w:bCs/>
                <w:sz w:val="28"/>
                <w:cs/>
              </w:rPr>
              <w:t xml:space="preserve"> </w:t>
            </w:r>
            <w:r w:rsidRPr="00344504">
              <w:rPr>
                <w:rFonts w:ascii="TH SarabunPSK" w:hAnsi="TH SarabunPSK" w:cs="TH SarabunPSK"/>
                <w:b/>
                <w:bCs/>
                <w:sz w:val="28"/>
                <w:cs/>
              </w:rPr>
              <w:t>- 18.00</w:t>
            </w:r>
          </w:p>
        </w:tc>
      </w:tr>
      <w:tr w:rsidR="00D027FA" w:rsidRPr="00344504" w:rsidTr="00FC4F88">
        <w:trPr>
          <w:trHeight w:val="1611"/>
          <w:jc w:val="center"/>
        </w:trPr>
        <w:tc>
          <w:tcPr>
            <w:tcW w:w="988" w:type="dxa"/>
            <w:vAlign w:val="center"/>
          </w:tcPr>
          <w:p w:rsidR="00D027FA" w:rsidRPr="00344504" w:rsidRDefault="00D027FA"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r>
              <w:rPr>
                <w:rFonts w:ascii="TH SarabunPSK" w:hAnsi="TH SarabunPSK" w:cs="TH SarabunPSK" w:hint="cs"/>
                <w:b/>
                <w:bCs/>
                <w:sz w:val="28"/>
                <w:cs/>
              </w:rPr>
              <w:t>ศุกร์</w:t>
            </w:r>
          </w:p>
        </w:tc>
        <w:tc>
          <w:tcPr>
            <w:tcW w:w="1275" w:type="dxa"/>
            <w:vAlign w:val="center"/>
          </w:tcPr>
          <w:p w:rsidR="00D027FA" w:rsidRPr="00344504" w:rsidRDefault="00D027FA"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p>
        </w:tc>
        <w:tc>
          <w:tcPr>
            <w:tcW w:w="1276" w:type="dxa"/>
            <w:vAlign w:val="center"/>
          </w:tcPr>
          <w:p w:rsidR="00D027FA" w:rsidRPr="00344504" w:rsidRDefault="00D027FA"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p>
        </w:tc>
        <w:tc>
          <w:tcPr>
            <w:tcW w:w="1276" w:type="dxa"/>
            <w:vAlign w:val="center"/>
          </w:tcPr>
          <w:p w:rsidR="00D027FA" w:rsidRPr="00344504" w:rsidRDefault="00D027FA"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p>
        </w:tc>
        <w:tc>
          <w:tcPr>
            <w:tcW w:w="2268" w:type="dxa"/>
            <w:vAlign w:val="center"/>
          </w:tcPr>
          <w:p w:rsidR="00D027FA" w:rsidRPr="00344504" w:rsidRDefault="00D027FA"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p>
        </w:tc>
        <w:tc>
          <w:tcPr>
            <w:tcW w:w="1276" w:type="dxa"/>
            <w:vMerge w:val="restart"/>
            <w:vAlign w:val="center"/>
          </w:tcPr>
          <w:p w:rsidR="00D027FA" w:rsidRPr="00344504" w:rsidRDefault="00D027FA"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r w:rsidRPr="00344504">
              <w:rPr>
                <w:rFonts w:ascii="TH SarabunPSK" w:hAnsi="TH SarabunPSK" w:cs="TH SarabunPSK"/>
                <w:b/>
                <w:bCs/>
                <w:sz w:val="28"/>
                <w:cs/>
              </w:rPr>
              <w:t>พักกลางวัน</w:t>
            </w:r>
          </w:p>
        </w:tc>
        <w:tc>
          <w:tcPr>
            <w:tcW w:w="3827" w:type="dxa"/>
            <w:gridSpan w:val="4"/>
            <w:shd w:val="clear" w:color="auto" w:fill="FFF2CC" w:themeFill="accent4" w:themeFillTint="33"/>
            <w:vAlign w:val="center"/>
          </w:tcPr>
          <w:p w:rsidR="00D027FA" w:rsidRDefault="00D027FA"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Pr>
                <w:rFonts w:ascii="TH SarabunPSK" w:hAnsi="TH SarabunPSK" w:cs="TH SarabunPSK" w:hint="cs"/>
                <w:b/>
                <w:bCs/>
                <w:sz w:val="28"/>
                <w:cs/>
              </w:rPr>
              <w:t>สข 001024</w:t>
            </w:r>
          </w:p>
          <w:p w:rsidR="00D027FA" w:rsidRPr="00D027FA" w:rsidRDefault="00D027FA" w:rsidP="00344504">
            <w:pPr>
              <w:tabs>
                <w:tab w:val="right" w:leader="dot" w:pos="8820"/>
              </w:tabs>
              <w:autoSpaceDE w:val="0"/>
              <w:autoSpaceDN w:val="0"/>
              <w:adjustRightInd w:val="0"/>
              <w:spacing w:after="0" w:line="240" w:lineRule="auto"/>
              <w:jc w:val="center"/>
              <w:rPr>
                <w:rFonts w:ascii="TH SarabunPSK" w:hAnsi="TH SarabunPSK" w:cs="TH SarabunPSK"/>
                <w:sz w:val="28"/>
              </w:rPr>
            </w:pPr>
            <w:r w:rsidRPr="00D027FA">
              <w:rPr>
                <w:rFonts w:ascii="TH SarabunPSK" w:hAnsi="TH SarabunPSK" w:cs="TH SarabunPSK" w:hint="cs"/>
                <w:sz w:val="28"/>
                <w:cs/>
              </w:rPr>
              <w:t>กายวิภาคศาสตร์และสรีรวิทยา</w:t>
            </w:r>
          </w:p>
          <w:p w:rsidR="00D027FA" w:rsidRPr="00D027FA" w:rsidRDefault="00D027FA" w:rsidP="00344504">
            <w:pPr>
              <w:tabs>
                <w:tab w:val="right" w:leader="dot" w:pos="8820"/>
              </w:tabs>
              <w:autoSpaceDE w:val="0"/>
              <w:autoSpaceDN w:val="0"/>
              <w:adjustRightInd w:val="0"/>
              <w:spacing w:after="0" w:line="240" w:lineRule="auto"/>
              <w:jc w:val="center"/>
              <w:rPr>
                <w:rFonts w:ascii="TH SarabunPSK" w:hAnsi="TH SarabunPSK" w:cs="TH SarabunPSK"/>
                <w:sz w:val="28"/>
              </w:rPr>
            </w:pPr>
            <w:r w:rsidRPr="00D027FA">
              <w:rPr>
                <w:rFonts w:ascii="TH SarabunPSK" w:hAnsi="TH SarabunPSK" w:cs="TH SarabunPSK" w:hint="cs"/>
                <w:sz w:val="28"/>
                <w:cs/>
              </w:rPr>
              <w:t>3(3-0-6)</w:t>
            </w:r>
          </w:p>
          <w:p w:rsidR="00D027FA" w:rsidRDefault="00D027FA"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p>
          <w:p w:rsidR="00D027FA" w:rsidRPr="00344504" w:rsidRDefault="00D027FA"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eastAsia="PMingLiU" w:hAnsi="TH SarabunPSK" w:cs="TH SarabunPSK"/>
                <w:sz w:val="28"/>
                <w:cs/>
              </w:rPr>
              <w:t>ดร.ธัญญาวัฒน์  หอมสมบัติ</w:t>
            </w:r>
          </w:p>
        </w:tc>
        <w:tc>
          <w:tcPr>
            <w:tcW w:w="1263" w:type="dxa"/>
            <w:vAlign w:val="center"/>
          </w:tcPr>
          <w:p w:rsidR="00D027FA" w:rsidRPr="00344504" w:rsidRDefault="00D027FA"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p>
        </w:tc>
        <w:tc>
          <w:tcPr>
            <w:tcW w:w="1430" w:type="dxa"/>
            <w:vAlign w:val="center"/>
          </w:tcPr>
          <w:p w:rsidR="00D027FA" w:rsidRPr="00344504" w:rsidRDefault="00D027FA"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p>
        </w:tc>
      </w:tr>
      <w:tr w:rsidR="00D027FA" w:rsidRPr="00344504" w:rsidTr="00F437E9">
        <w:trPr>
          <w:trHeight w:val="2037"/>
          <w:jc w:val="center"/>
        </w:trPr>
        <w:tc>
          <w:tcPr>
            <w:tcW w:w="988" w:type="dxa"/>
            <w:vAlign w:val="center"/>
          </w:tcPr>
          <w:p w:rsidR="00D027FA" w:rsidRPr="00344504" w:rsidRDefault="00D027FA" w:rsidP="00850695">
            <w:pPr>
              <w:tabs>
                <w:tab w:val="right" w:leader="dot" w:pos="8820"/>
              </w:tabs>
              <w:autoSpaceDE w:val="0"/>
              <w:autoSpaceDN w:val="0"/>
              <w:adjustRightInd w:val="0"/>
              <w:spacing w:after="0"/>
              <w:jc w:val="center"/>
              <w:rPr>
                <w:rFonts w:ascii="TH SarabunPSK" w:hAnsi="TH SarabunPSK" w:cs="TH SarabunPSK"/>
                <w:b/>
                <w:bCs/>
                <w:sz w:val="28"/>
              </w:rPr>
            </w:pPr>
            <w:r w:rsidRPr="00344504">
              <w:rPr>
                <w:rFonts w:ascii="TH SarabunPSK" w:hAnsi="TH SarabunPSK" w:cs="TH SarabunPSK"/>
                <w:b/>
                <w:bCs/>
                <w:sz w:val="28"/>
                <w:cs/>
              </w:rPr>
              <w:t>เสาร์</w:t>
            </w:r>
          </w:p>
        </w:tc>
        <w:tc>
          <w:tcPr>
            <w:tcW w:w="3827" w:type="dxa"/>
            <w:gridSpan w:val="3"/>
            <w:shd w:val="clear" w:color="auto" w:fill="DEEAF6" w:themeFill="accent1" w:themeFillTint="33"/>
          </w:tcPr>
          <w:p w:rsidR="00E74193" w:rsidRPr="00344504" w:rsidRDefault="00E74193" w:rsidP="00E74193">
            <w:pPr>
              <w:tabs>
                <w:tab w:val="right" w:leader="dot" w:pos="8820"/>
              </w:tabs>
              <w:autoSpaceDE w:val="0"/>
              <w:autoSpaceDN w:val="0"/>
              <w:adjustRightInd w:val="0"/>
              <w:spacing w:after="0" w:line="240" w:lineRule="auto"/>
              <w:jc w:val="center"/>
              <w:rPr>
                <w:rFonts w:ascii="TH SarabunPSK" w:eastAsia="Angsana New" w:hAnsi="TH SarabunPSK" w:cs="TH SarabunPSK"/>
                <w:b/>
                <w:bCs/>
                <w:sz w:val="28"/>
              </w:rPr>
            </w:pPr>
            <w:r w:rsidRPr="00344504">
              <w:rPr>
                <w:rFonts w:ascii="TH SarabunPSK" w:eastAsia="Times New Roman" w:hAnsi="TH SarabunPSK" w:cs="TH SarabunPSK"/>
                <w:b/>
                <w:bCs/>
                <w:sz w:val="28"/>
                <w:cs/>
              </w:rPr>
              <w:t>พล</w:t>
            </w:r>
            <w:r w:rsidRPr="00344504">
              <w:rPr>
                <w:rFonts w:ascii="TH SarabunPSK" w:eastAsia="Times New Roman" w:hAnsi="TH SarabunPSK" w:cs="TH SarabunPSK"/>
                <w:b/>
                <w:bCs/>
                <w:sz w:val="28"/>
              </w:rPr>
              <w:t xml:space="preserve"> 091005</w:t>
            </w:r>
          </w:p>
          <w:p w:rsidR="00E74193" w:rsidRPr="00344504" w:rsidRDefault="00E74193" w:rsidP="00E74193">
            <w:pPr>
              <w:tabs>
                <w:tab w:val="right" w:leader="dot" w:pos="8820"/>
              </w:tabs>
              <w:autoSpaceDE w:val="0"/>
              <w:autoSpaceDN w:val="0"/>
              <w:adjustRightInd w:val="0"/>
              <w:spacing w:after="0" w:line="240" w:lineRule="auto"/>
              <w:jc w:val="center"/>
              <w:rPr>
                <w:rFonts w:ascii="TH SarabunPSK" w:eastAsia="Times New Roman" w:hAnsi="TH SarabunPSK" w:cs="TH SarabunPSK"/>
                <w:sz w:val="28"/>
              </w:rPr>
            </w:pPr>
            <w:r w:rsidRPr="00344504">
              <w:rPr>
                <w:rFonts w:ascii="TH SarabunPSK" w:eastAsia="Angsana New" w:hAnsi="TH SarabunPSK" w:cs="TH SarabunPSK"/>
                <w:sz w:val="28"/>
                <w:cs/>
              </w:rPr>
              <w:t>การพัฒนาหลักสูตรพลศึกษาและกีฬา</w:t>
            </w:r>
          </w:p>
          <w:p w:rsidR="00E74193" w:rsidRPr="00344504" w:rsidRDefault="00E74193" w:rsidP="00E74193">
            <w:pPr>
              <w:tabs>
                <w:tab w:val="right" w:leader="dot" w:pos="8820"/>
              </w:tabs>
              <w:autoSpaceDE w:val="0"/>
              <w:autoSpaceDN w:val="0"/>
              <w:adjustRightInd w:val="0"/>
              <w:spacing w:after="0" w:line="240" w:lineRule="auto"/>
              <w:jc w:val="center"/>
              <w:rPr>
                <w:rFonts w:ascii="TH SarabunPSK" w:hAnsi="TH SarabunPSK" w:cs="TH SarabunPSK"/>
                <w:sz w:val="28"/>
              </w:rPr>
            </w:pPr>
            <w:r w:rsidRPr="00344504">
              <w:rPr>
                <w:rFonts w:ascii="TH SarabunPSK" w:eastAsia="Times New Roman" w:hAnsi="TH SarabunPSK" w:cs="TH SarabunPSK"/>
                <w:sz w:val="28"/>
                <w:cs/>
              </w:rPr>
              <w:t>3(3-0-6)</w:t>
            </w:r>
          </w:p>
          <w:p w:rsidR="00E74193" w:rsidRPr="00344504" w:rsidRDefault="00E74193" w:rsidP="00E74193">
            <w:pPr>
              <w:tabs>
                <w:tab w:val="right" w:leader="dot" w:pos="8820"/>
              </w:tabs>
              <w:autoSpaceDE w:val="0"/>
              <w:autoSpaceDN w:val="0"/>
              <w:adjustRightInd w:val="0"/>
              <w:spacing w:after="0" w:line="240" w:lineRule="auto"/>
              <w:rPr>
                <w:rFonts w:ascii="TH SarabunPSK" w:hAnsi="TH SarabunPSK" w:cs="TH SarabunPSK"/>
                <w:sz w:val="28"/>
              </w:rPr>
            </w:pPr>
          </w:p>
          <w:p w:rsidR="00E74193" w:rsidRPr="00344504" w:rsidRDefault="00E74193" w:rsidP="00E74193">
            <w:pPr>
              <w:tabs>
                <w:tab w:val="right" w:leader="dot" w:pos="8820"/>
              </w:tabs>
              <w:autoSpaceDE w:val="0"/>
              <w:autoSpaceDN w:val="0"/>
              <w:adjustRightInd w:val="0"/>
              <w:spacing w:after="0" w:line="240" w:lineRule="auto"/>
              <w:jc w:val="center"/>
              <w:rPr>
                <w:rFonts w:ascii="TH SarabunPSK" w:hAnsi="TH SarabunPSK" w:cs="TH SarabunPSK"/>
                <w:sz w:val="28"/>
              </w:rPr>
            </w:pPr>
            <w:r w:rsidRPr="00344504">
              <w:rPr>
                <w:rFonts w:ascii="TH SarabunPSK" w:hAnsi="TH SarabunPSK" w:cs="TH SarabunPSK"/>
                <w:sz w:val="28"/>
                <w:cs/>
              </w:rPr>
              <w:t>ผศ.ดร.รจนา ป้องนู</w:t>
            </w:r>
          </w:p>
          <w:p w:rsidR="00D027FA" w:rsidRPr="00344504" w:rsidRDefault="00E74193" w:rsidP="00E74193">
            <w:pPr>
              <w:tabs>
                <w:tab w:val="right" w:leader="dot" w:pos="8820"/>
              </w:tabs>
              <w:autoSpaceDE w:val="0"/>
              <w:autoSpaceDN w:val="0"/>
              <w:adjustRightInd w:val="0"/>
              <w:spacing w:after="0" w:line="240" w:lineRule="auto"/>
              <w:jc w:val="center"/>
              <w:rPr>
                <w:rFonts w:ascii="TH SarabunPSK" w:hAnsi="TH SarabunPSK" w:cs="TH SarabunPSK"/>
                <w:sz w:val="28"/>
                <w:cs/>
              </w:rPr>
            </w:pPr>
            <w:r w:rsidRPr="00344504">
              <w:rPr>
                <w:rFonts w:ascii="TH SarabunPSK" w:hAnsi="TH SarabunPSK" w:cs="TH SarabunPSK"/>
                <w:sz w:val="28"/>
                <w:cs/>
              </w:rPr>
              <w:t>อ.วิยะดา วรรณขันธ์</w:t>
            </w:r>
          </w:p>
        </w:tc>
        <w:tc>
          <w:tcPr>
            <w:tcW w:w="2268" w:type="dxa"/>
            <w:shd w:val="clear" w:color="auto" w:fill="E2EFD9" w:themeFill="accent6" w:themeFillTint="33"/>
          </w:tcPr>
          <w:p w:rsidR="00D027FA" w:rsidRPr="00344504" w:rsidRDefault="00D027FA"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color w:val="000000"/>
                <w:sz w:val="28"/>
                <w:cs/>
              </w:rPr>
              <w:t>พล</w:t>
            </w:r>
            <w:r w:rsidRPr="00344504">
              <w:rPr>
                <w:rFonts w:ascii="TH SarabunPSK" w:hAnsi="TH SarabunPSK" w:cs="TH SarabunPSK"/>
                <w:b/>
                <w:bCs/>
                <w:color w:val="000000"/>
                <w:sz w:val="28"/>
              </w:rPr>
              <w:t xml:space="preserve"> 101001</w:t>
            </w:r>
          </w:p>
          <w:p w:rsidR="00D027FA" w:rsidRPr="00344504" w:rsidRDefault="00D027FA"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sz w:val="28"/>
                <w:cs/>
              </w:rPr>
              <w:t>การสัมมนาทางพลศึกษาและกีฬา 1</w:t>
            </w:r>
          </w:p>
          <w:p w:rsidR="00D027FA" w:rsidRPr="00344504" w:rsidRDefault="00D027FA"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sz w:val="28"/>
                <w:cs/>
              </w:rPr>
              <w:t>1(1-0-2)</w:t>
            </w:r>
          </w:p>
          <w:p w:rsidR="00D027FA" w:rsidRPr="00344504" w:rsidRDefault="00D027FA"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p>
          <w:p w:rsidR="00D027FA" w:rsidRPr="00344504" w:rsidRDefault="00D027FA" w:rsidP="00344504">
            <w:pPr>
              <w:tabs>
                <w:tab w:val="right" w:leader="dot" w:pos="8820"/>
              </w:tabs>
              <w:autoSpaceDE w:val="0"/>
              <w:autoSpaceDN w:val="0"/>
              <w:adjustRightInd w:val="0"/>
              <w:spacing w:after="0" w:line="240" w:lineRule="auto"/>
              <w:ind w:left="-108" w:right="-108"/>
              <w:jc w:val="center"/>
              <w:rPr>
                <w:rFonts w:ascii="TH SarabunPSK" w:hAnsi="TH SarabunPSK" w:cs="TH SarabunPSK"/>
                <w:spacing w:val="-8"/>
                <w:sz w:val="28"/>
                <w:cs/>
              </w:rPr>
            </w:pPr>
            <w:r w:rsidRPr="00344504">
              <w:rPr>
                <w:rFonts w:ascii="TH SarabunPSK" w:hAnsi="TH SarabunPSK" w:cs="TH SarabunPSK"/>
                <w:spacing w:val="-8"/>
                <w:sz w:val="28"/>
                <w:cs/>
              </w:rPr>
              <w:t>อาจารย์ประจำหลักสูตรทุกท่าน</w:t>
            </w:r>
          </w:p>
        </w:tc>
        <w:tc>
          <w:tcPr>
            <w:tcW w:w="1276" w:type="dxa"/>
            <w:vMerge/>
            <w:vAlign w:val="center"/>
          </w:tcPr>
          <w:p w:rsidR="00D027FA" w:rsidRPr="00344504" w:rsidRDefault="00D027FA"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p>
        </w:tc>
        <w:tc>
          <w:tcPr>
            <w:tcW w:w="5090" w:type="dxa"/>
            <w:gridSpan w:val="5"/>
            <w:shd w:val="clear" w:color="auto" w:fill="E2EFD9" w:themeFill="accent6" w:themeFillTint="33"/>
          </w:tcPr>
          <w:p w:rsidR="00D027FA" w:rsidRPr="00344504" w:rsidRDefault="00D027FA" w:rsidP="00344504">
            <w:pPr>
              <w:tabs>
                <w:tab w:val="right" w:leader="dot" w:pos="8820"/>
              </w:tabs>
              <w:autoSpaceDE w:val="0"/>
              <w:autoSpaceDN w:val="0"/>
              <w:adjustRightInd w:val="0"/>
              <w:spacing w:after="0" w:line="240" w:lineRule="auto"/>
              <w:jc w:val="center"/>
              <w:rPr>
                <w:rFonts w:ascii="TH SarabunPSK" w:hAnsi="TH SarabunPSK" w:cs="TH SarabunPSK"/>
                <w:color w:val="000000"/>
                <w:sz w:val="28"/>
              </w:rPr>
            </w:pPr>
            <w:r w:rsidRPr="00344504">
              <w:rPr>
                <w:rFonts w:ascii="TH SarabunPSK" w:eastAsia="Times New Roman" w:hAnsi="TH SarabunPSK" w:cs="TH SarabunPSK"/>
                <w:b/>
                <w:bCs/>
                <w:sz w:val="28"/>
                <w:cs/>
              </w:rPr>
              <w:t>พล</w:t>
            </w:r>
            <w:r w:rsidRPr="00344504">
              <w:rPr>
                <w:rFonts w:ascii="TH SarabunPSK" w:eastAsia="Times New Roman" w:hAnsi="TH SarabunPSK" w:cs="TH SarabunPSK"/>
                <w:b/>
                <w:bCs/>
                <w:sz w:val="28"/>
              </w:rPr>
              <w:t xml:space="preserve"> 091002</w:t>
            </w:r>
          </w:p>
          <w:p w:rsidR="00D027FA" w:rsidRPr="00344504" w:rsidRDefault="00D027FA" w:rsidP="00344504">
            <w:pPr>
              <w:tabs>
                <w:tab w:val="right" w:leader="dot" w:pos="8820"/>
              </w:tabs>
              <w:autoSpaceDE w:val="0"/>
              <w:autoSpaceDN w:val="0"/>
              <w:adjustRightInd w:val="0"/>
              <w:spacing w:after="0" w:line="240" w:lineRule="auto"/>
              <w:jc w:val="center"/>
              <w:rPr>
                <w:rFonts w:ascii="TH SarabunPSK" w:hAnsi="TH SarabunPSK" w:cs="TH SarabunPSK"/>
                <w:sz w:val="28"/>
              </w:rPr>
            </w:pPr>
            <w:r w:rsidRPr="00344504">
              <w:rPr>
                <w:rFonts w:ascii="TH SarabunPSK" w:hAnsi="TH SarabunPSK" w:cs="TH SarabunPSK"/>
                <w:color w:val="000000"/>
                <w:sz w:val="28"/>
                <w:cs/>
              </w:rPr>
              <w:t>การวิจัยและนวัตกรรมทางพลศึกษาและกีฬา</w:t>
            </w:r>
          </w:p>
          <w:p w:rsidR="00D027FA" w:rsidRPr="00344504" w:rsidRDefault="00D027FA" w:rsidP="00344504">
            <w:pPr>
              <w:tabs>
                <w:tab w:val="right" w:leader="dot" w:pos="8820"/>
              </w:tabs>
              <w:autoSpaceDE w:val="0"/>
              <w:autoSpaceDN w:val="0"/>
              <w:adjustRightInd w:val="0"/>
              <w:spacing w:after="0" w:line="240" w:lineRule="auto"/>
              <w:jc w:val="center"/>
              <w:rPr>
                <w:rFonts w:ascii="TH SarabunPSK" w:hAnsi="TH SarabunPSK" w:cs="TH SarabunPSK"/>
                <w:sz w:val="28"/>
              </w:rPr>
            </w:pPr>
            <w:r w:rsidRPr="00344504">
              <w:rPr>
                <w:rFonts w:ascii="TH SarabunPSK" w:hAnsi="TH SarabunPSK" w:cs="TH SarabunPSK"/>
                <w:sz w:val="28"/>
              </w:rPr>
              <w:t>3</w:t>
            </w:r>
            <w:r w:rsidRPr="00344504">
              <w:rPr>
                <w:rFonts w:ascii="TH SarabunPSK" w:hAnsi="TH SarabunPSK" w:cs="TH SarabunPSK"/>
                <w:sz w:val="28"/>
                <w:cs/>
              </w:rPr>
              <w:t>(</w:t>
            </w:r>
            <w:r w:rsidRPr="00344504">
              <w:rPr>
                <w:rFonts w:ascii="TH SarabunPSK" w:hAnsi="TH SarabunPSK" w:cs="TH SarabunPSK"/>
                <w:sz w:val="28"/>
              </w:rPr>
              <w:t>2</w:t>
            </w:r>
            <w:r w:rsidRPr="00344504">
              <w:rPr>
                <w:rFonts w:ascii="TH SarabunPSK" w:hAnsi="TH SarabunPSK" w:cs="TH SarabunPSK"/>
                <w:sz w:val="28"/>
                <w:cs/>
              </w:rPr>
              <w:t>-</w:t>
            </w:r>
            <w:r w:rsidRPr="00344504">
              <w:rPr>
                <w:rFonts w:ascii="TH SarabunPSK" w:hAnsi="TH SarabunPSK" w:cs="TH SarabunPSK"/>
                <w:sz w:val="28"/>
              </w:rPr>
              <w:t>2</w:t>
            </w:r>
            <w:r w:rsidRPr="00344504">
              <w:rPr>
                <w:rFonts w:ascii="TH SarabunPSK" w:hAnsi="TH SarabunPSK" w:cs="TH SarabunPSK"/>
                <w:sz w:val="28"/>
                <w:cs/>
              </w:rPr>
              <w:t>-</w:t>
            </w:r>
            <w:r w:rsidRPr="00344504">
              <w:rPr>
                <w:rFonts w:ascii="TH SarabunPSK" w:hAnsi="TH SarabunPSK" w:cs="TH SarabunPSK"/>
                <w:sz w:val="28"/>
              </w:rPr>
              <w:t>5</w:t>
            </w:r>
            <w:r w:rsidRPr="00344504">
              <w:rPr>
                <w:rFonts w:ascii="TH SarabunPSK" w:hAnsi="TH SarabunPSK" w:cs="TH SarabunPSK"/>
                <w:sz w:val="28"/>
                <w:cs/>
              </w:rPr>
              <w:t>)</w:t>
            </w:r>
          </w:p>
          <w:p w:rsidR="00D027FA" w:rsidRPr="00344504" w:rsidRDefault="00D027FA" w:rsidP="00344504">
            <w:pPr>
              <w:tabs>
                <w:tab w:val="right" w:leader="dot" w:pos="8820"/>
              </w:tabs>
              <w:autoSpaceDE w:val="0"/>
              <w:autoSpaceDN w:val="0"/>
              <w:adjustRightInd w:val="0"/>
              <w:spacing w:after="0" w:line="240" w:lineRule="auto"/>
              <w:rPr>
                <w:rFonts w:ascii="TH SarabunPSK" w:hAnsi="TH SarabunPSK" w:cs="TH SarabunPSK"/>
                <w:sz w:val="28"/>
              </w:rPr>
            </w:pPr>
          </w:p>
          <w:p w:rsidR="00D027FA" w:rsidRPr="00344504" w:rsidRDefault="00D027FA"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sz w:val="28"/>
                <w:cs/>
              </w:rPr>
              <w:t>ผศ.ดร.ปทุมพร ศรีอิสาณ</w:t>
            </w:r>
          </w:p>
          <w:p w:rsidR="00D027FA" w:rsidRPr="00344504" w:rsidRDefault="00D027FA"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r w:rsidRPr="00344504">
              <w:rPr>
                <w:rFonts w:ascii="TH SarabunPSK" w:eastAsia="PMingLiU" w:hAnsi="TH SarabunPSK" w:cs="TH SarabunPSK"/>
                <w:sz w:val="28"/>
                <w:cs/>
              </w:rPr>
              <w:t>ดร.ธัญญาวัฒน์  หอมสมบัติ</w:t>
            </w:r>
          </w:p>
        </w:tc>
        <w:tc>
          <w:tcPr>
            <w:tcW w:w="1430" w:type="dxa"/>
            <w:shd w:val="clear" w:color="auto" w:fill="auto"/>
          </w:tcPr>
          <w:p w:rsidR="00D027FA" w:rsidRPr="00344504" w:rsidRDefault="00D027FA" w:rsidP="00850695">
            <w:pPr>
              <w:tabs>
                <w:tab w:val="right" w:leader="dot" w:pos="8820"/>
              </w:tabs>
              <w:autoSpaceDE w:val="0"/>
              <w:autoSpaceDN w:val="0"/>
              <w:adjustRightInd w:val="0"/>
              <w:spacing w:after="0"/>
              <w:jc w:val="center"/>
              <w:rPr>
                <w:rFonts w:ascii="TH SarabunPSK" w:eastAsia="Times New Roman" w:hAnsi="TH SarabunPSK" w:cs="TH SarabunPSK"/>
                <w:b/>
                <w:bCs/>
                <w:sz w:val="28"/>
                <w:cs/>
              </w:rPr>
            </w:pPr>
          </w:p>
        </w:tc>
      </w:tr>
      <w:tr w:rsidR="00F82A3D" w:rsidRPr="00344504" w:rsidTr="00F437E9">
        <w:trPr>
          <w:trHeight w:val="1913"/>
          <w:jc w:val="center"/>
        </w:trPr>
        <w:tc>
          <w:tcPr>
            <w:tcW w:w="988" w:type="dxa"/>
            <w:vAlign w:val="center"/>
          </w:tcPr>
          <w:p w:rsidR="00F82A3D" w:rsidRPr="00344504" w:rsidRDefault="00F82A3D" w:rsidP="00344504">
            <w:pPr>
              <w:tabs>
                <w:tab w:val="right" w:leader="dot" w:pos="8820"/>
              </w:tabs>
              <w:autoSpaceDE w:val="0"/>
              <w:autoSpaceDN w:val="0"/>
              <w:adjustRightInd w:val="0"/>
              <w:spacing w:after="0"/>
              <w:jc w:val="center"/>
              <w:rPr>
                <w:rFonts w:ascii="TH SarabunPSK" w:hAnsi="TH SarabunPSK" w:cs="TH SarabunPSK"/>
                <w:b/>
                <w:bCs/>
                <w:sz w:val="28"/>
              </w:rPr>
            </w:pPr>
            <w:r w:rsidRPr="00344504">
              <w:rPr>
                <w:rFonts w:ascii="TH SarabunPSK" w:hAnsi="TH SarabunPSK" w:cs="TH SarabunPSK"/>
                <w:b/>
                <w:bCs/>
                <w:sz w:val="28"/>
                <w:cs/>
              </w:rPr>
              <w:t>อาทิตย์</w:t>
            </w:r>
          </w:p>
        </w:tc>
        <w:tc>
          <w:tcPr>
            <w:tcW w:w="3827" w:type="dxa"/>
            <w:gridSpan w:val="3"/>
            <w:shd w:val="clear" w:color="auto" w:fill="E2EFD9" w:themeFill="accent6" w:themeFillTint="33"/>
          </w:tcPr>
          <w:p w:rsidR="00E74193" w:rsidRPr="00344504" w:rsidRDefault="00E74193" w:rsidP="00E74193">
            <w:pPr>
              <w:tabs>
                <w:tab w:val="right" w:leader="dot" w:pos="8820"/>
              </w:tabs>
              <w:autoSpaceDE w:val="0"/>
              <w:autoSpaceDN w:val="0"/>
              <w:adjustRightInd w:val="0"/>
              <w:spacing w:after="0" w:line="240" w:lineRule="auto"/>
              <w:jc w:val="center"/>
              <w:rPr>
                <w:rFonts w:ascii="TH SarabunPSK" w:eastAsia="Calibri" w:hAnsi="TH SarabunPSK" w:cs="TH SarabunPSK"/>
                <w:b/>
                <w:bCs/>
                <w:color w:val="000000"/>
                <w:sz w:val="28"/>
              </w:rPr>
            </w:pPr>
            <w:r w:rsidRPr="00344504">
              <w:rPr>
                <w:rFonts w:ascii="TH SarabunPSK" w:eastAsia="Times New Roman" w:hAnsi="TH SarabunPSK" w:cs="TH SarabunPSK"/>
                <w:b/>
                <w:bCs/>
                <w:sz w:val="28"/>
                <w:cs/>
              </w:rPr>
              <w:t>พล 091001</w:t>
            </w:r>
          </w:p>
          <w:p w:rsidR="00E74193" w:rsidRPr="00344504" w:rsidRDefault="00E74193" w:rsidP="00E74193">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eastAsia="Calibri" w:hAnsi="TH SarabunPSK" w:cs="TH SarabunPSK"/>
                <w:color w:val="000000"/>
                <w:sz w:val="28"/>
                <w:cs/>
              </w:rPr>
              <w:t>กระบวนทัศน์ทางพลศึกษาและกีฬา</w:t>
            </w:r>
          </w:p>
          <w:p w:rsidR="00E74193" w:rsidRPr="00344504" w:rsidRDefault="00E74193" w:rsidP="00E74193">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sz w:val="28"/>
                <w:cs/>
              </w:rPr>
              <w:t>3(3-0-6)</w:t>
            </w:r>
          </w:p>
          <w:p w:rsidR="00E74193" w:rsidRPr="00344504" w:rsidRDefault="00E74193" w:rsidP="00E74193">
            <w:pPr>
              <w:tabs>
                <w:tab w:val="right" w:leader="dot" w:pos="8820"/>
              </w:tabs>
              <w:autoSpaceDE w:val="0"/>
              <w:autoSpaceDN w:val="0"/>
              <w:adjustRightInd w:val="0"/>
              <w:spacing w:after="0" w:line="240" w:lineRule="auto"/>
              <w:jc w:val="center"/>
              <w:rPr>
                <w:rFonts w:ascii="TH SarabunPSK" w:hAnsi="TH SarabunPSK" w:cs="TH SarabunPSK"/>
                <w:b/>
                <w:bCs/>
                <w:sz w:val="28"/>
              </w:rPr>
            </w:pPr>
          </w:p>
          <w:p w:rsidR="00E74193" w:rsidRPr="00344504" w:rsidRDefault="00E74193" w:rsidP="00E74193">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sz w:val="28"/>
                <w:cs/>
              </w:rPr>
              <w:t>ผศ.ดร.รจนา ป้องนู</w:t>
            </w:r>
          </w:p>
          <w:p w:rsidR="00F82A3D" w:rsidRPr="00344504" w:rsidRDefault="00E74193" w:rsidP="00E74193">
            <w:pPr>
              <w:tabs>
                <w:tab w:val="right" w:leader="dot" w:pos="8820"/>
              </w:tabs>
              <w:autoSpaceDE w:val="0"/>
              <w:autoSpaceDN w:val="0"/>
              <w:adjustRightInd w:val="0"/>
              <w:spacing w:after="0" w:line="240" w:lineRule="auto"/>
              <w:jc w:val="center"/>
              <w:rPr>
                <w:rFonts w:ascii="TH SarabunPSK" w:hAnsi="TH SarabunPSK" w:cs="TH SarabunPSK"/>
                <w:sz w:val="28"/>
                <w:cs/>
              </w:rPr>
            </w:pPr>
            <w:r w:rsidRPr="00344504">
              <w:rPr>
                <w:rFonts w:ascii="TH SarabunPSK" w:eastAsia="PMingLiU" w:hAnsi="TH SarabunPSK" w:cs="TH SarabunPSK"/>
                <w:sz w:val="28"/>
                <w:cs/>
              </w:rPr>
              <w:t>ดร.ศักดรินทร์  ธรรมวงศ์</w:t>
            </w:r>
          </w:p>
        </w:tc>
        <w:tc>
          <w:tcPr>
            <w:tcW w:w="2268" w:type="dxa"/>
            <w:shd w:val="clear" w:color="auto" w:fill="auto"/>
            <w:vAlign w:val="center"/>
          </w:tcPr>
          <w:p w:rsidR="00F82A3D" w:rsidRPr="00344504" w:rsidRDefault="00F82A3D" w:rsidP="00344504">
            <w:pPr>
              <w:tabs>
                <w:tab w:val="right" w:leader="dot" w:pos="8820"/>
              </w:tabs>
              <w:autoSpaceDE w:val="0"/>
              <w:autoSpaceDN w:val="0"/>
              <w:adjustRightInd w:val="0"/>
              <w:spacing w:after="0" w:line="240" w:lineRule="auto"/>
              <w:jc w:val="center"/>
              <w:rPr>
                <w:rFonts w:ascii="TH SarabunPSK" w:hAnsi="TH SarabunPSK" w:cs="TH SarabunPSK"/>
                <w:sz w:val="28"/>
                <w:cs/>
              </w:rPr>
            </w:pPr>
            <w:r w:rsidRPr="00344504">
              <w:rPr>
                <w:rFonts w:ascii="TH SarabunPSK" w:hAnsi="TH SarabunPSK" w:cs="TH SarabunPSK"/>
                <w:b/>
                <w:bCs/>
                <w:sz w:val="28"/>
                <w:cs/>
              </w:rPr>
              <w:t>พักกลางวัน</w:t>
            </w:r>
          </w:p>
        </w:tc>
        <w:tc>
          <w:tcPr>
            <w:tcW w:w="4511" w:type="dxa"/>
            <w:gridSpan w:val="4"/>
            <w:shd w:val="clear" w:color="auto" w:fill="FBE4D5" w:themeFill="accent2" w:themeFillTint="33"/>
          </w:tcPr>
          <w:p w:rsidR="00F82A3D" w:rsidRPr="00344504" w:rsidRDefault="00F82A3D"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sz w:val="28"/>
                <w:cs/>
              </w:rPr>
              <w:t>กศ 011019</w:t>
            </w:r>
          </w:p>
          <w:p w:rsidR="00F82A3D" w:rsidRPr="00344504" w:rsidRDefault="00F82A3D" w:rsidP="00344504">
            <w:pPr>
              <w:tabs>
                <w:tab w:val="right" w:leader="dot" w:pos="8820"/>
              </w:tabs>
              <w:autoSpaceDE w:val="0"/>
              <w:autoSpaceDN w:val="0"/>
              <w:adjustRightInd w:val="0"/>
              <w:spacing w:after="0" w:line="240" w:lineRule="auto"/>
              <w:jc w:val="center"/>
              <w:rPr>
                <w:rFonts w:ascii="TH SarabunPSK" w:hAnsi="TH SarabunPSK" w:cs="TH SarabunPSK"/>
                <w:sz w:val="28"/>
              </w:rPr>
            </w:pPr>
            <w:r w:rsidRPr="00344504">
              <w:rPr>
                <w:rFonts w:ascii="TH SarabunPSK" w:hAnsi="TH SarabunPSK" w:cs="TH SarabunPSK"/>
                <w:sz w:val="28"/>
                <w:cs/>
              </w:rPr>
              <w:t>ปรัชญาการศึกษาและความเป็นครู</w:t>
            </w:r>
          </w:p>
          <w:p w:rsidR="00F82A3D" w:rsidRPr="00344504" w:rsidRDefault="00F82A3D" w:rsidP="00344504">
            <w:pPr>
              <w:tabs>
                <w:tab w:val="right" w:leader="dot" w:pos="8820"/>
              </w:tabs>
              <w:autoSpaceDE w:val="0"/>
              <w:autoSpaceDN w:val="0"/>
              <w:adjustRightInd w:val="0"/>
              <w:spacing w:after="0" w:line="240" w:lineRule="auto"/>
              <w:jc w:val="center"/>
              <w:rPr>
                <w:rFonts w:ascii="TH SarabunPSK" w:hAnsi="TH SarabunPSK" w:cs="TH SarabunPSK"/>
                <w:sz w:val="28"/>
              </w:rPr>
            </w:pPr>
            <w:r w:rsidRPr="00344504">
              <w:rPr>
                <w:rFonts w:ascii="TH SarabunPSK" w:hAnsi="TH SarabunPSK" w:cs="TH SarabunPSK"/>
                <w:sz w:val="28"/>
                <w:cs/>
              </w:rPr>
              <w:t>3(3-0-6)</w:t>
            </w:r>
          </w:p>
          <w:p w:rsidR="00F82A3D" w:rsidRPr="00344504" w:rsidRDefault="00F82A3D" w:rsidP="00344504">
            <w:pPr>
              <w:tabs>
                <w:tab w:val="right" w:leader="dot" w:pos="8820"/>
              </w:tabs>
              <w:autoSpaceDE w:val="0"/>
              <w:autoSpaceDN w:val="0"/>
              <w:adjustRightInd w:val="0"/>
              <w:spacing w:after="0" w:line="240" w:lineRule="auto"/>
              <w:jc w:val="center"/>
              <w:rPr>
                <w:rFonts w:ascii="TH SarabunPSK" w:hAnsi="TH SarabunPSK" w:cs="TH SarabunPSK"/>
                <w:sz w:val="28"/>
              </w:rPr>
            </w:pPr>
          </w:p>
          <w:p w:rsidR="00F82A3D" w:rsidRPr="00344504" w:rsidRDefault="00F82A3D" w:rsidP="00344504">
            <w:pPr>
              <w:tabs>
                <w:tab w:val="right" w:leader="dot" w:pos="8820"/>
              </w:tabs>
              <w:autoSpaceDE w:val="0"/>
              <w:autoSpaceDN w:val="0"/>
              <w:adjustRightInd w:val="0"/>
              <w:spacing w:after="0" w:line="240" w:lineRule="auto"/>
              <w:jc w:val="center"/>
              <w:rPr>
                <w:rFonts w:ascii="TH SarabunPSK" w:hAnsi="TH SarabunPSK" w:cs="TH SarabunPSK"/>
                <w:sz w:val="28"/>
              </w:rPr>
            </w:pPr>
            <w:r w:rsidRPr="00344504">
              <w:rPr>
                <w:rFonts w:ascii="TH SarabunPSK" w:hAnsi="TH SarabunPSK" w:cs="TH SarabunPSK"/>
                <w:sz w:val="28"/>
                <w:cs/>
              </w:rPr>
              <w:t>รศ.ดร.นวลพรรณ ไชยมา</w:t>
            </w:r>
          </w:p>
          <w:p w:rsidR="00F82A3D" w:rsidRPr="00344504" w:rsidRDefault="00F82A3D" w:rsidP="00344504">
            <w:pPr>
              <w:tabs>
                <w:tab w:val="right" w:leader="dot" w:pos="8820"/>
              </w:tabs>
              <w:autoSpaceDE w:val="0"/>
              <w:autoSpaceDN w:val="0"/>
              <w:adjustRightInd w:val="0"/>
              <w:spacing w:after="0" w:line="240" w:lineRule="auto"/>
              <w:jc w:val="center"/>
              <w:rPr>
                <w:rFonts w:ascii="TH SarabunPSK" w:hAnsi="TH SarabunPSK" w:cs="TH SarabunPSK"/>
                <w:sz w:val="28"/>
              </w:rPr>
            </w:pPr>
            <w:r w:rsidRPr="00344504">
              <w:rPr>
                <w:rFonts w:ascii="TH SarabunPSK" w:hAnsi="TH SarabunPSK" w:cs="TH SarabunPSK"/>
                <w:sz w:val="28"/>
                <w:cs/>
              </w:rPr>
              <w:t>ผศ.นิ่มนวล แก้วพิลา</w:t>
            </w:r>
          </w:p>
        </w:tc>
        <w:tc>
          <w:tcPr>
            <w:tcW w:w="3285" w:type="dxa"/>
            <w:gridSpan w:val="3"/>
            <w:shd w:val="clear" w:color="auto" w:fill="FBE4D5" w:themeFill="accent2" w:themeFillTint="33"/>
          </w:tcPr>
          <w:p w:rsidR="00F82A3D" w:rsidRPr="00344504" w:rsidRDefault="00F82A3D"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sz w:val="28"/>
                <w:cs/>
              </w:rPr>
              <w:t>กศ 061014</w:t>
            </w:r>
          </w:p>
          <w:p w:rsidR="00F82A3D" w:rsidRPr="00344504" w:rsidRDefault="00F82A3D" w:rsidP="00344504">
            <w:pPr>
              <w:tabs>
                <w:tab w:val="right" w:leader="dot" w:pos="8820"/>
              </w:tabs>
              <w:autoSpaceDE w:val="0"/>
              <w:autoSpaceDN w:val="0"/>
              <w:adjustRightInd w:val="0"/>
              <w:spacing w:after="0" w:line="240" w:lineRule="auto"/>
              <w:jc w:val="center"/>
              <w:rPr>
                <w:rFonts w:ascii="TH SarabunPSK" w:hAnsi="TH SarabunPSK" w:cs="TH SarabunPSK"/>
                <w:sz w:val="28"/>
              </w:rPr>
            </w:pPr>
            <w:r w:rsidRPr="00344504">
              <w:rPr>
                <w:rFonts w:ascii="TH SarabunPSK" w:hAnsi="TH SarabunPSK" w:cs="TH SarabunPSK"/>
                <w:sz w:val="28"/>
                <w:cs/>
              </w:rPr>
              <w:t>การประกันคุณภาพการศึกษา</w:t>
            </w:r>
          </w:p>
          <w:p w:rsidR="00F82A3D" w:rsidRPr="00344504" w:rsidRDefault="00F82A3D" w:rsidP="00344504">
            <w:pPr>
              <w:tabs>
                <w:tab w:val="right" w:leader="dot" w:pos="8820"/>
              </w:tabs>
              <w:autoSpaceDE w:val="0"/>
              <w:autoSpaceDN w:val="0"/>
              <w:adjustRightInd w:val="0"/>
              <w:spacing w:after="0" w:line="240" w:lineRule="auto"/>
              <w:jc w:val="center"/>
              <w:rPr>
                <w:rFonts w:ascii="TH SarabunPSK" w:hAnsi="TH SarabunPSK" w:cs="TH SarabunPSK"/>
                <w:sz w:val="28"/>
              </w:rPr>
            </w:pPr>
            <w:r w:rsidRPr="00344504">
              <w:rPr>
                <w:rFonts w:ascii="TH SarabunPSK" w:hAnsi="TH SarabunPSK" w:cs="TH SarabunPSK"/>
                <w:sz w:val="28"/>
                <w:cs/>
              </w:rPr>
              <w:t>2(1-2-3)</w:t>
            </w:r>
          </w:p>
          <w:p w:rsidR="00F82A3D" w:rsidRPr="00344504" w:rsidRDefault="00F82A3D" w:rsidP="00344504">
            <w:pPr>
              <w:tabs>
                <w:tab w:val="right" w:leader="dot" w:pos="8820"/>
              </w:tabs>
              <w:autoSpaceDE w:val="0"/>
              <w:autoSpaceDN w:val="0"/>
              <w:adjustRightInd w:val="0"/>
              <w:spacing w:after="0" w:line="240" w:lineRule="auto"/>
              <w:rPr>
                <w:rFonts w:ascii="TH SarabunPSK" w:hAnsi="TH SarabunPSK" w:cs="TH SarabunPSK"/>
                <w:sz w:val="28"/>
              </w:rPr>
            </w:pPr>
          </w:p>
          <w:p w:rsidR="00F82A3D" w:rsidRPr="00344504" w:rsidRDefault="00F82A3D" w:rsidP="00344504">
            <w:pPr>
              <w:tabs>
                <w:tab w:val="right" w:leader="dot" w:pos="8820"/>
              </w:tabs>
              <w:autoSpaceDE w:val="0"/>
              <w:autoSpaceDN w:val="0"/>
              <w:adjustRightInd w:val="0"/>
              <w:spacing w:after="0" w:line="240" w:lineRule="auto"/>
              <w:jc w:val="center"/>
              <w:rPr>
                <w:rFonts w:ascii="TH SarabunPSK" w:hAnsi="TH SarabunPSK" w:cs="TH SarabunPSK"/>
                <w:sz w:val="28"/>
              </w:rPr>
            </w:pPr>
            <w:r w:rsidRPr="00344504">
              <w:rPr>
                <w:rFonts w:ascii="TH SarabunPSK" w:hAnsi="TH SarabunPSK" w:cs="TH SarabunPSK"/>
                <w:sz w:val="28"/>
                <w:cs/>
              </w:rPr>
              <w:t>ผศ.นิ่มนวล แก้วพิลา</w:t>
            </w:r>
          </w:p>
          <w:p w:rsidR="00F82A3D" w:rsidRPr="00344504" w:rsidRDefault="00F82A3D" w:rsidP="00344504">
            <w:pPr>
              <w:tabs>
                <w:tab w:val="right" w:leader="dot" w:pos="8820"/>
              </w:tabs>
              <w:autoSpaceDE w:val="0"/>
              <w:autoSpaceDN w:val="0"/>
              <w:adjustRightInd w:val="0"/>
              <w:spacing w:after="0" w:line="240" w:lineRule="auto"/>
              <w:jc w:val="center"/>
              <w:rPr>
                <w:rFonts w:ascii="TH SarabunPSK" w:hAnsi="TH SarabunPSK" w:cs="TH SarabunPSK"/>
                <w:sz w:val="28"/>
              </w:rPr>
            </w:pPr>
            <w:r w:rsidRPr="00344504">
              <w:rPr>
                <w:rFonts w:ascii="TH SarabunPSK" w:hAnsi="TH SarabunPSK" w:cs="TH SarabunPSK"/>
                <w:sz w:val="28"/>
                <w:cs/>
              </w:rPr>
              <w:t>อ.ณัฏฐนิช เจริญวรชัย</w:t>
            </w:r>
          </w:p>
        </w:tc>
      </w:tr>
    </w:tbl>
    <w:p w:rsidR="00AE4C07" w:rsidRPr="000A0AD8" w:rsidRDefault="00AE4C07" w:rsidP="00AE4C07">
      <w:pPr>
        <w:tabs>
          <w:tab w:val="right" w:leader="dot" w:pos="8820"/>
        </w:tabs>
        <w:autoSpaceDE w:val="0"/>
        <w:autoSpaceDN w:val="0"/>
        <w:adjustRightInd w:val="0"/>
        <w:spacing w:after="0" w:line="240" w:lineRule="auto"/>
        <w:jc w:val="center"/>
        <w:rPr>
          <w:rFonts w:ascii="TH SarabunPSK" w:hAnsi="TH SarabunPSK" w:cs="TH SarabunPSK"/>
          <w:b/>
          <w:bCs/>
          <w:sz w:val="32"/>
          <w:szCs w:val="32"/>
        </w:rPr>
      </w:pPr>
    </w:p>
    <w:p w:rsidR="00AE4C07" w:rsidRDefault="00344504" w:rsidP="00AE4C07">
      <w:pPr>
        <w:tabs>
          <w:tab w:val="right" w:leader="dot" w:pos="8820"/>
        </w:tabs>
        <w:autoSpaceDE w:val="0"/>
        <w:autoSpaceDN w:val="0"/>
        <w:adjustRightInd w:val="0"/>
        <w:spacing w:after="0" w:line="240" w:lineRule="auto"/>
        <w:rPr>
          <w:rFonts w:ascii="TH SarabunPSK" w:hAnsi="TH SarabunPSK" w:cs="TH SarabunPSK"/>
          <w:sz w:val="24"/>
        </w:rPr>
      </w:pPr>
      <w:r w:rsidRPr="000A0AD8">
        <w:rPr>
          <w:rFonts w:ascii="TH SarabunPSK" w:hAnsi="TH SarabunPSK" w:cs="TH SarabunPSK"/>
          <w:b/>
          <w:bCs/>
          <w:noProof/>
          <w:sz w:val="32"/>
          <w:szCs w:val="32"/>
        </w:rPr>
        <mc:AlternateContent>
          <mc:Choice Requires="wps">
            <w:drawing>
              <wp:anchor distT="0" distB="0" distL="114300" distR="114300" simplePos="0" relativeHeight="251660288" behindDoc="0" locked="0" layoutInCell="1" allowOverlap="1" wp14:anchorId="57EF34EE" wp14:editId="0ECE80A8">
                <wp:simplePos x="0" y="0"/>
                <wp:positionH relativeFrom="column">
                  <wp:posOffset>677545</wp:posOffset>
                </wp:positionH>
                <wp:positionV relativeFrom="paragraph">
                  <wp:posOffset>72920</wp:posOffset>
                </wp:positionV>
                <wp:extent cx="94615" cy="106680"/>
                <wp:effectExtent l="0" t="0" r="19685" b="26670"/>
                <wp:wrapNone/>
                <wp:docPr id="1" name="สี่เหลี่ยมผืนผ้า 1"/>
                <wp:cNvGraphicFramePr/>
                <a:graphic xmlns:a="http://schemas.openxmlformats.org/drawingml/2006/main">
                  <a:graphicData uri="http://schemas.microsoft.com/office/word/2010/wordprocessingShape">
                    <wps:wsp>
                      <wps:cNvSpPr/>
                      <wps:spPr>
                        <a:xfrm>
                          <a:off x="0" y="0"/>
                          <a:ext cx="94615" cy="106680"/>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70361B" id="สี่เหลี่ยมผืนผ้า 1" o:spid="_x0000_s1026" style="position:absolute;margin-left:53.35pt;margin-top:5.75pt;width:7.45pt;height:8.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" fillcolor="#9ecb81 [2169]" strokecolor="#70ad47 [3209]" strokeweight=".5pt">
                <v:fill color2="#8ac066 [2617]" rotate="t" colors="0 #b5d5a7;.5 #aace99;1 #9cca86" focus="100%" type="gradient">
                  <o:fill v:ext="view" type="gradientUnscaled"/>
                </v:fill>
              </v:rect>
            </w:pict>
          </mc:Fallback>
        </mc:AlternateContent>
      </w:r>
      <w:r w:rsidR="00AE4C07" w:rsidRPr="000A0AD8">
        <w:rPr>
          <w:rFonts w:ascii="TH SarabunPSK" w:hAnsi="TH SarabunPSK" w:cs="TH SarabunPSK"/>
          <w:b/>
          <w:bCs/>
          <w:sz w:val="32"/>
          <w:szCs w:val="32"/>
          <w:cs/>
        </w:rPr>
        <w:t xml:space="preserve">หมายเหตุ  </w:t>
      </w:r>
      <w:r w:rsidR="00AE4C07">
        <w:rPr>
          <w:rFonts w:ascii="TH SarabunPSK" w:hAnsi="TH SarabunPSK" w:cs="TH SarabunPSK"/>
          <w:sz w:val="24"/>
          <w:szCs w:val="24"/>
          <w:cs/>
        </w:rPr>
        <w:t xml:space="preserve">        </w:t>
      </w:r>
      <w:r>
        <w:rPr>
          <w:rFonts w:ascii="TH SarabunPSK" w:hAnsi="TH SarabunPSK" w:cs="TH SarabunPSK" w:hint="cs"/>
          <w:sz w:val="24"/>
          <w:cs/>
        </w:rPr>
        <w:t xml:space="preserve"> </w:t>
      </w:r>
      <w:r w:rsidR="00AE4C07">
        <w:rPr>
          <w:rFonts w:ascii="TH SarabunPSK" w:hAnsi="TH SarabunPSK" w:cs="TH SarabunPSK" w:hint="cs"/>
          <w:sz w:val="24"/>
          <w:cs/>
        </w:rPr>
        <w:t>หมวดวิชาแกน</w:t>
      </w:r>
    </w:p>
    <w:p w:rsidR="00AE4C07" w:rsidRDefault="00AE4C07" w:rsidP="00AE4C07">
      <w:pPr>
        <w:tabs>
          <w:tab w:val="right" w:leader="dot" w:pos="8820"/>
        </w:tabs>
        <w:autoSpaceDE w:val="0"/>
        <w:autoSpaceDN w:val="0"/>
        <w:adjustRightInd w:val="0"/>
        <w:spacing w:after="0" w:line="240" w:lineRule="auto"/>
        <w:rPr>
          <w:rFonts w:ascii="TH SarabunPSK" w:hAnsi="TH SarabunPSK" w:cs="TH SarabunPSK"/>
          <w:sz w:val="24"/>
        </w:rPr>
      </w:pPr>
      <w:r w:rsidRPr="000A0AD8">
        <w:rPr>
          <w:rFonts w:ascii="TH SarabunPSK" w:hAnsi="TH SarabunPSK" w:cs="TH SarabunPSK"/>
          <w:b/>
          <w:bCs/>
          <w:noProof/>
          <w:sz w:val="32"/>
          <w:szCs w:val="32"/>
        </w:rPr>
        <mc:AlternateContent>
          <mc:Choice Requires="wps">
            <w:drawing>
              <wp:anchor distT="0" distB="0" distL="114300" distR="114300" simplePos="0" relativeHeight="251661312" behindDoc="0" locked="0" layoutInCell="1" allowOverlap="1" wp14:anchorId="3FB26881" wp14:editId="3A5FFB33">
                <wp:simplePos x="0" y="0"/>
                <wp:positionH relativeFrom="column">
                  <wp:posOffset>677545</wp:posOffset>
                </wp:positionH>
                <wp:positionV relativeFrom="paragraph">
                  <wp:posOffset>33760</wp:posOffset>
                </wp:positionV>
                <wp:extent cx="95002" cy="106878"/>
                <wp:effectExtent l="0" t="0" r="19685" b="26670"/>
                <wp:wrapNone/>
                <wp:docPr id="2" name="สี่เหลี่ยมผืนผ้า 2"/>
                <wp:cNvGraphicFramePr/>
                <a:graphic xmlns:a="http://schemas.openxmlformats.org/drawingml/2006/main">
                  <a:graphicData uri="http://schemas.microsoft.com/office/word/2010/wordprocessingShape">
                    <wps:wsp>
                      <wps:cNvSpPr/>
                      <wps:spPr>
                        <a:xfrm>
                          <a:off x="0" y="0"/>
                          <a:ext cx="95002" cy="106878"/>
                        </a:xfrm>
                        <a:prstGeom prst="rect">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92F034" id="สี่เหลี่ยมผืนผ้า 2" o:spid="_x0000_s1026" style="position:absolute;margin-left:53.35pt;margin-top:2.65pt;width:7.5pt;height:8.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" fillcolor="#82a0d7 [2168]" strokecolor="#4472c4 [3208]" strokeweight=".5pt">
                <v:fill color2="#678ccf [2616]" rotate="t" colors="0 #a8b7df;.5 #9aabd9;1 #879ed7" focus="100%" type="gradient">
                  <o:fill v:ext="view" type="gradientUnscaled"/>
                </v:fill>
              </v:rect>
            </w:pict>
          </mc:Fallback>
        </mc:AlternateContent>
      </w:r>
      <w:r>
        <w:rPr>
          <w:rFonts w:ascii="TH SarabunPSK" w:hAnsi="TH SarabunPSK" w:cs="TH SarabunPSK"/>
          <w:sz w:val="24"/>
          <w:szCs w:val="24"/>
          <w:cs/>
        </w:rPr>
        <w:t xml:space="preserve">                           </w:t>
      </w:r>
      <w:r w:rsidR="00344504">
        <w:rPr>
          <w:rFonts w:ascii="TH SarabunPSK" w:hAnsi="TH SarabunPSK" w:cs="TH SarabunPSK" w:hint="cs"/>
          <w:sz w:val="24"/>
          <w:szCs w:val="24"/>
          <w:cs/>
        </w:rPr>
        <w:t xml:space="preserve"> </w:t>
      </w:r>
      <w:r w:rsidRPr="005B1277">
        <w:rPr>
          <w:rFonts w:ascii="TH SarabunPSK" w:eastAsia="Times New Roman" w:hAnsi="TH SarabunPSK" w:cs="TH SarabunPSK"/>
          <w:sz w:val="28"/>
          <w:cs/>
        </w:rPr>
        <w:t>หมวดวิชาเฉพาะ</w:t>
      </w:r>
      <w:r w:rsidRPr="005B1277">
        <w:rPr>
          <w:rFonts w:ascii="TH SarabunPSK" w:eastAsia="Times New Roman" w:hAnsi="TH SarabunPSK" w:cs="TH SarabunPSK"/>
          <w:b/>
          <w:bCs/>
          <w:sz w:val="28"/>
          <w:cs/>
        </w:rPr>
        <w:t xml:space="preserve"> </w:t>
      </w:r>
      <w:r>
        <w:rPr>
          <w:rFonts w:ascii="TH SarabunPSK" w:hAnsi="TH SarabunPSK" w:cs="TH SarabunPSK" w:hint="cs"/>
          <w:sz w:val="24"/>
          <w:cs/>
        </w:rPr>
        <w:t>กลุ่มวิชาบังคับ</w:t>
      </w:r>
    </w:p>
    <w:p w:rsidR="008711AA" w:rsidRDefault="00AE4C07" w:rsidP="00344504">
      <w:pPr>
        <w:tabs>
          <w:tab w:val="right" w:leader="dot" w:pos="8820"/>
        </w:tabs>
        <w:autoSpaceDE w:val="0"/>
        <w:autoSpaceDN w:val="0"/>
        <w:adjustRightInd w:val="0"/>
        <w:spacing w:after="0" w:line="240" w:lineRule="auto"/>
        <w:ind w:firstLine="1440"/>
        <w:rPr>
          <w:rFonts w:ascii="TH SarabunPSK" w:hAnsi="TH SarabunPSK" w:cs="TH SarabunPSK"/>
          <w:sz w:val="24"/>
        </w:rPr>
      </w:pPr>
      <w:r w:rsidRPr="000A0AD8">
        <w:rPr>
          <w:rFonts w:ascii="TH SarabunPSK" w:hAnsi="TH SarabunPSK" w:cs="TH SarabunPSK"/>
          <w:b/>
          <w:bCs/>
          <w:noProof/>
          <w:sz w:val="32"/>
          <w:szCs w:val="32"/>
        </w:rPr>
        <mc:AlternateContent>
          <mc:Choice Requires="wps">
            <w:drawing>
              <wp:anchor distT="0" distB="0" distL="114300" distR="114300" simplePos="0" relativeHeight="251659264" behindDoc="0" locked="0" layoutInCell="1" allowOverlap="1" wp14:anchorId="0F34A14E" wp14:editId="711CF5A4">
                <wp:simplePos x="0" y="0"/>
                <wp:positionH relativeFrom="column">
                  <wp:posOffset>676275</wp:posOffset>
                </wp:positionH>
                <wp:positionV relativeFrom="paragraph">
                  <wp:posOffset>38840</wp:posOffset>
                </wp:positionV>
                <wp:extent cx="94615" cy="106680"/>
                <wp:effectExtent l="0" t="0" r="19685" b="26670"/>
                <wp:wrapNone/>
                <wp:docPr id="7" name="สี่เหลี่ยมผืนผ้า 7"/>
                <wp:cNvGraphicFramePr/>
                <a:graphic xmlns:a="http://schemas.openxmlformats.org/drawingml/2006/main">
                  <a:graphicData uri="http://schemas.microsoft.com/office/word/2010/wordprocessingShape">
                    <wps:wsp>
                      <wps:cNvSpPr/>
                      <wps:spPr>
                        <a:xfrm>
                          <a:off x="0" y="0"/>
                          <a:ext cx="94615" cy="106680"/>
                        </a:xfrm>
                        <a:prstGeom prst="rect">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065637" id="สี่เหลี่ยมผืนผ้า 7" o:spid="_x0000_s1026" style="position:absolute;margin-left:53.25pt;margin-top:3.05pt;width:7.45pt;height: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" fillcolor="#f3a875 [2165]" strokecolor="#ed7d31 [3205]" strokeweight=".5pt">
                <v:fill color2="#f09558 [2613]" rotate="t" colors="0 #f7bda4;.5 #f5b195;1 #f8a581" focus="100%" type="gradient">
                  <o:fill v:ext="view" type="gradientUnscaled"/>
                </v:fill>
              </v:rect>
            </w:pict>
          </mc:Fallback>
        </mc:AlternateContent>
      </w:r>
      <w:r w:rsidR="008711AA">
        <w:rPr>
          <w:rFonts w:ascii="TH SarabunPSK" w:hAnsi="TH SarabunPSK" w:cs="TH SarabunPSK" w:hint="cs"/>
          <w:sz w:val="24"/>
          <w:cs/>
        </w:rPr>
        <w:t>หมวดวิชาชีพครู</w:t>
      </w:r>
    </w:p>
    <w:p w:rsidR="00344504" w:rsidRDefault="00344504" w:rsidP="008711AA">
      <w:pPr>
        <w:tabs>
          <w:tab w:val="right" w:leader="dot" w:pos="8820"/>
        </w:tabs>
        <w:autoSpaceDE w:val="0"/>
        <w:autoSpaceDN w:val="0"/>
        <w:adjustRightInd w:val="0"/>
        <w:spacing w:after="0" w:line="240" w:lineRule="auto"/>
        <w:ind w:firstLine="1440"/>
        <w:rPr>
          <w:rFonts w:ascii="TH SarabunPSK" w:hAnsi="TH SarabunPSK" w:cs="TH SarabunPSK"/>
          <w:sz w:val="24"/>
          <w:cs/>
        </w:rPr>
      </w:pPr>
      <w:r w:rsidRPr="000A0AD8">
        <w:rPr>
          <w:rFonts w:ascii="TH SarabunPSK" w:hAnsi="TH SarabunPSK" w:cs="TH SarabunPSK"/>
          <w:b/>
          <w:bCs/>
          <w:noProof/>
          <w:sz w:val="32"/>
          <w:szCs w:val="32"/>
        </w:rPr>
        <mc:AlternateContent>
          <mc:Choice Requires="wps">
            <w:drawing>
              <wp:anchor distT="0" distB="0" distL="114300" distR="114300" simplePos="0" relativeHeight="251664384" behindDoc="0" locked="0" layoutInCell="1" allowOverlap="1" wp14:anchorId="619594DD" wp14:editId="427CDD64">
                <wp:simplePos x="0" y="0"/>
                <wp:positionH relativeFrom="column">
                  <wp:posOffset>670560</wp:posOffset>
                </wp:positionH>
                <wp:positionV relativeFrom="paragraph">
                  <wp:posOffset>42015</wp:posOffset>
                </wp:positionV>
                <wp:extent cx="94615" cy="106680"/>
                <wp:effectExtent l="0" t="0" r="19685" b="26670"/>
                <wp:wrapNone/>
                <wp:docPr id="4" name="สี่เหลี่ยมผืนผ้า 4"/>
                <wp:cNvGraphicFramePr/>
                <a:graphic xmlns:a="http://schemas.openxmlformats.org/drawingml/2006/main">
                  <a:graphicData uri="http://schemas.microsoft.com/office/word/2010/wordprocessingShape">
                    <wps:wsp>
                      <wps:cNvSpPr/>
                      <wps:spPr>
                        <a:xfrm>
                          <a:off x="0" y="0"/>
                          <a:ext cx="94615" cy="10668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BD5FB5" id="สี่เหลี่ยมผืนผ้า 4" o:spid="_x0000_s1026" style="position:absolute;margin-left:52.8pt;margin-top:3.3pt;width:7.45pt;height:8.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" fillcolor="#ffd555 [2167]" strokecolor="#ffc000 [3207]" strokeweight=".5pt">
                <v:fill color2="#ffcc31 [2615]" rotate="t" colors="0 #ffdd9c;.5 #ffd78e;1 #ffd479" focus="100%" type="gradient">
                  <o:fill v:ext="view" type="gradientUnscaled"/>
                </v:fill>
              </v:rect>
            </w:pict>
          </mc:Fallback>
        </mc:AlternateContent>
      </w:r>
      <w:r>
        <w:rPr>
          <w:rFonts w:ascii="TH SarabunPSK" w:hAnsi="TH SarabunPSK" w:cs="TH SarabunPSK" w:hint="cs"/>
          <w:sz w:val="24"/>
          <w:cs/>
        </w:rPr>
        <w:t>หมวดวิชาปรับพื้นฐาน</w:t>
      </w:r>
    </w:p>
    <w:p w:rsidR="00344504" w:rsidRDefault="00344504" w:rsidP="00344504">
      <w:pPr>
        <w:tabs>
          <w:tab w:val="right" w:leader="dot" w:pos="8820"/>
        </w:tabs>
        <w:autoSpaceDE w:val="0"/>
        <w:autoSpaceDN w:val="0"/>
        <w:adjustRightInd w:val="0"/>
        <w:spacing w:after="0" w:line="240" w:lineRule="auto"/>
        <w:rPr>
          <w:rFonts w:ascii="TH SarabunPSK" w:hAnsi="TH SarabunPSK" w:cs="TH SarabunPSK"/>
          <w:sz w:val="24"/>
        </w:rPr>
      </w:pPr>
    </w:p>
    <w:p w:rsidR="00344504" w:rsidRDefault="00344504" w:rsidP="00344504">
      <w:pPr>
        <w:tabs>
          <w:tab w:val="right" w:leader="dot" w:pos="8820"/>
        </w:tabs>
        <w:autoSpaceDE w:val="0"/>
        <w:autoSpaceDN w:val="0"/>
        <w:adjustRightInd w:val="0"/>
        <w:spacing w:after="0" w:line="240" w:lineRule="auto"/>
        <w:rPr>
          <w:rFonts w:ascii="TH SarabunPSK" w:hAnsi="TH SarabunPSK" w:cs="TH SarabunPSK"/>
          <w:sz w:val="24"/>
          <w:cs/>
        </w:rPr>
        <w:sectPr w:rsidR="00344504" w:rsidSect="00344504">
          <w:pgSz w:w="16838" w:h="11906" w:orient="landscape"/>
          <w:pgMar w:top="567" w:right="1134" w:bottom="709" w:left="1134" w:header="709" w:footer="709" w:gutter="0"/>
          <w:cols w:space="708"/>
          <w:docGrid w:linePitch="360"/>
        </w:sectPr>
      </w:pPr>
    </w:p>
    <w:p w:rsidR="00AE4C07" w:rsidRDefault="00AE4C07" w:rsidP="00344504">
      <w:pPr>
        <w:tabs>
          <w:tab w:val="right" w:leader="dot" w:pos="8820"/>
        </w:tabs>
        <w:autoSpaceDE w:val="0"/>
        <w:autoSpaceDN w:val="0"/>
        <w:adjustRightInd w:val="0"/>
        <w:spacing w:after="0" w:line="240" w:lineRule="auto"/>
        <w:jc w:val="center"/>
        <w:rPr>
          <w:rFonts w:ascii="TH SarabunPSK" w:hAnsi="TH SarabunPSK" w:cs="TH SarabunPSK"/>
          <w:b/>
          <w:bCs/>
          <w:sz w:val="36"/>
          <w:szCs w:val="40"/>
          <w:cs/>
        </w:rPr>
      </w:pPr>
      <w:r w:rsidRPr="00E70B09">
        <w:rPr>
          <w:rFonts w:ascii="TH SarabunPSK" w:hAnsi="TH SarabunPSK" w:cs="TH SarabunPSK" w:hint="cs"/>
          <w:b/>
          <w:bCs/>
          <w:sz w:val="36"/>
          <w:szCs w:val="40"/>
          <w:cs/>
        </w:rPr>
        <w:lastRenderedPageBreak/>
        <w:t>คำอธิบายรายวิชา</w:t>
      </w:r>
    </w:p>
    <w:p w:rsidR="00AE4C07" w:rsidRDefault="00AE4C07" w:rsidP="00AE4C07">
      <w:pPr>
        <w:tabs>
          <w:tab w:val="right" w:leader="dot" w:pos="8820"/>
        </w:tabs>
        <w:autoSpaceDE w:val="0"/>
        <w:autoSpaceDN w:val="0"/>
        <w:adjustRightInd w:val="0"/>
        <w:spacing w:after="0" w:line="240" w:lineRule="auto"/>
        <w:rPr>
          <w:rFonts w:ascii="TH SarabunPSK" w:eastAsia="Times New Roman" w:hAnsi="TH SarabunPSK" w:cs="TH SarabunPSK"/>
          <w:b/>
          <w:bCs/>
          <w:sz w:val="32"/>
          <w:szCs w:val="32"/>
        </w:rPr>
      </w:pPr>
    </w:p>
    <w:p w:rsidR="00AE4C07" w:rsidRPr="009909E6" w:rsidRDefault="00AE4C07" w:rsidP="00AE4C07">
      <w:pPr>
        <w:tabs>
          <w:tab w:val="right" w:leader="dot" w:pos="8820"/>
        </w:tabs>
        <w:autoSpaceDE w:val="0"/>
        <w:autoSpaceDN w:val="0"/>
        <w:adjustRightInd w:val="0"/>
        <w:spacing w:after="0" w:line="240" w:lineRule="auto"/>
        <w:rPr>
          <w:rFonts w:ascii="TH SarabunPSK" w:hAnsi="TH SarabunPSK" w:cs="TH SarabunPSK"/>
          <w:b/>
          <w:bCs/>
          <w:sz w:val="36"/>
          <w:szCs w:val="40"/>
        </w:rPr>
      </w:pPr>
      <w:r w:rsidRPr="009909E6">
        <w:rPr>
          <w:rFonts w:ascii="TH SarabunPSK" w:eastAsia="Times New Roman" w:hAnsi="TH SarabunPSK" w:cs="TH SarabunPSK" w:hint="cs"/>
          <w:b/>
          <w:bCs/>
          <w:sz w:val="32"/>
          <w:szCs w:val="32"/>
          <w:cs/>
        </w:rPr>
        <w:t xml:space="preserve">1) </w:t>
      </w:r>
      <w:r w:rsidRPr="009909E6">
        <w:rPr>
          <w:rFonts w:ascii="TH SarabunPSK" w:eastAsia="Times New Roman" w:hAnsi="TH SarabunPSK" w:cs="TH SarabunPSK"/>
          <w:b/>
          <w:bCs/>
          <w:sz w:val="32"/>
          <w:szCs w:val="32"/>
          <w:cs/>
        </w:rPr>
        <w:t>หมวดวิชาแกน</w:t>
      </w:r>
    </w:p>
    <w:tbl>
      <w:tblPr>
        <w:tblW w:w="9344" w:type="dxa"/>
        <w:tblInd w:w="-34" w:type="dxa"/>
        <w:tblLook w:val="04A0" w:firstRow="1" w:lastRow="0" w:firstColumn="1" w:lastColumn="0" w:noHBand="0" w:noVBand="1"/>
      </w:tblPr>
      <w:tblGrid>
        <w:gridCol w:w="1417"/>
        <w:gridCol w:w="6663"/>
        <w:gridCol w:w="109"/>
        <w:gridCol w:w="1155"/>
      </w:tblGrid>
      <w:tr w:rsidR="00AE4C07" w:rsidRPr="0049462C" w:rsidTr="00850695">
        <w:tc>
          <w:tcPr>
            <w:tcW w:w="1417" w:type="dxa"/>
            <w:shd w:val="clear" w:color="auto" w:fill="auto"/>
          </w:tcPr>
          <w:p w:rsidR="00AE4C07" w:rsidRPr="0049462C" w:rsidRDefault="00AE4C07" w:rsidP="00850695">
            <w:pPr>
              <w:spacing w:after="0" w:line="240" w:lineRule="auto"/>
              <w:ind w:right="-193"/>
              <w:rPr>
                <w:rFonts w:ascii="TH SarabunPSK" w:hAnsi="TH SarabunPSK" w:cs="TH SarabunPSK"/>
                <w:b/>
                <w:bCs/>
                <w:sz w:val="32"/>
                <w:szCs w:val="32"/>
              </w:rPr>
            </w:pPr>
            <w:r w:rsidRPr="0049462C">
              <w:rPr>
                <w:rFonts w:ascii="TH SarabunPSK" w:hAnsi="TH SarabunPSK" w:cs="TH SarabunPSK" w:hint="cs"/>
                <w:b/>
                <w:bCs/>
                <w:sz w:val="32"/>
                <w:szCs w:val="32"/>
                <w:cs/>
              </w:rPr>
              <w:t xml:space="preserve">พล </w:t>
            </w:r>
            <w:r w:rsidRPr="008D09EC">
              <w:rPr>
                <w:rFonts w:ascii="TH SarabunPSK" w:eastAsia="Times New Roman" w:hAnsi="TH SarabunPSK" w:cs="TH SarabunPSK"/>
                <w:b/>
                <w:bCs/>
                <w:sz w:val="32"/>
                <w:szCs w:val="32"/>
              </w:rPr>
              <w:t>01616</w:t>
            </w:r>
            <w:r w:rsidRPr="008D09EC">
              <w:rPr>
                <w:rFonts w:ascii="TH SarabunPSK" w:eastAsia="Times New Roman" w:hAnsi="TH SarabunPSK" w:cs="TH SarabunPSK" w:hint="cs"/>
                <w:b/>
                <w:bCs/>
                <w:sz w:val="32"/>
                <w:szCs w:val="32"/>
                <w:cs/>
              </w:rPr>
              <w:t>0</w:t>
            </w:r>
            <w:r w:rsidRPr="0049462C">
              <w:rPr>
                <w:rFonts w:ascii="TH SarabunPSK" w:hAnsi="TH SarabunPSK" w:cs="TH SarabunPSK"/>
                <w:b/>
                <w:bCs/>
                <w:sz w:val="32"/>
                <w:szCs w:val="32"/>
                <w:cs/>
              </w:rPr>
              <w:t xml:space="preserve"> </w:t>
            </w:r>
          </w:p>
        </w:tc>
        <w:tc>
          <w:tcPr>
            <w:tcW w:w="6772" w:type="dxa"/>
            <w:gridSpan w:val="2"/>
            <w:shd w:val="clear" w:color="auto" w:fill="auto"/>
          </w:tcPr>
          <w:p w:rsidR="00AE4C07" w:rsidRPr="0049462C" w:rsidRDefault="00AE4C07" w:rsidP="00850695">
            <w:pPr>
              <w:spacing w:after="0" w:line="240" w:lineRule="auto"/>
              <w:ind w:right="-193"/>
              <w:jc w:val="center"/>
              <w:rPr>
                <w:rFonts w:ascii="TH SarabunPSK" w:hAnsi="TH SarabunPSK" w:cs="TH SarabunPSK"/>
                <w:b/>
                <w:bCs/>
                <w:sz w:val="32"/>
                <w:szCs w:val="32"/>
              </w:rPr>
            </w:pPr>
            <w:r w:rsidRPr="0049462C">
              <w:rPr>
                <w:rFonts w:ascii="TH SarabunPSK" w:hAnsi="TH SarabunPSK" w:cs="TH SarabunPSK" w:hint="cs"/>
                <w:b/>
                <w:bCs/>
                <w:sz w:val="32"/>
                <w:szCs w:val="32"/>
                <w:cs/>
              </w:rPr>
              <w:t xml:space="preserve">กระบวนทัศน์ทางพลศึกษาและกีฬา </w:t>
            </w:r>
          </w:p>
        </w:tc>
        <w:tc>
          <w:tcPr>
            <w:tcW w:w="1155" w:type="dxa"/>
            <w:shd w:val="clear" w:color="auto" w:fill="auto"/>
          </w:tcPr>
          <w:p w:rsidR="00AE4C07" w:rsidRPr="0049462C" w:rsidRDefault="00AE4C07" w:rsidP="00850695">
            <w:pPr>
              <w:spacing w:after="0" w:line="240" w:lineRule="auto"/>
              <w:jc w:val="right"/>
              <w:rPr>
                <w:rFonts w:ascii="TH SarabunPSK" w:hAnsi="TH SarabunPSK" w:cs="TH SarabunPSK"/>
                <w:b/>
                <w:bCs/>
                <w:sz w:val="32"/>
                <w:szCs w:val="32"/>
              </w:rPr>
            </w:pPr>
            <w:r w:rsidRPr="0049462C">
              <w:rPr>
                <w:rFonts w:ascii="TH SarabunPSK" w:hAnsi="TH SarabunPSK" w:cs="TH SarabunPSK"/>
                <w:b/>
                <w:bCs/>
                <w:sz w:val="32"/>
                <w:szCs w:val="32"/>
              </w:rPr>
              <w:t>2</w:t>
            </w:r>
            <w:r w:rsidRPr="0049462C">
              <w:rPr>
                <w:rFonts w:ascii="TH SarabunPSK" w:hAnsi="TH SarabunPSK" w:cs="TH SarabunPSK"/>
                <w:b/>
                <w:bCs/>
                <w:sz w:val="32"/>
                <w:szCs w:val="32"/>
                <w:cs/>
              </w:rPr>
              <w:t>(</w:t>
            </w:r>
            <w:r w:rsidRPr="0049462C">
              <w:rPr>
                <w:rFonts w:ascii="TH SarabunPSK" w:hAnsi="TH SarabunPSK" w:cs="TH SarabunPSK"/>
                <w:b/>
                <w:bCs/>
                <w:sz w:val="32"/>
                <w:szCs w:val="32"/>
              </w:rPr>
              <w:t>2</w:t>
            </w:r>
            <w:r w:rsidRPr="0049462C">
              <w:rPr>
                <w:rFonts w:ascii="TH SarabunPSK" w:hAnsi="TH SarabunPSK" w:cs="TH SarabunPSK"/>
                <w:b/>
                <w:bCs/>
                <w:sz w:val="32"/>
                <w:szCs w:val="32"/>
                <w:cs/>
              </w:rPr>
              <w:t>-</w:t>
            </w:r>
            <w:r w:rsidRPr="0049462C">
              <w:rPr>
                <w:rFonts w:ascii="TH SarabunPSK" w:hAnsi="TH SarabunPSK" w:cs="TH SarabunPSK"/>
                <w:b/>
                <w:bCs/>
                <w:sz w:val="32"/>
                <w:szCs w:val="32"/>
              </w:rPr>
              <w:t>0</w:t>
            </w:r>
            <w:r w:rsidRPr="0049462C">
              <w:rPr>
                <w:rFonts w:ascii="TH SarabunPSK" w:hAnsi="TH SarabunPSK" w:cs="TH SarabunPSK"/>
                <w:b/>
                <w:bCs/>
                <w:sz w:val="32"/>
                <w:szCs w:val="32"/>
                <w:cs/>
              </w:rPr>
              <w:t>-</w:t>
            </w:r>
            <w:r w:rsidRPr="0049462C">
              <w:rPr>
                <w:rFonts w:ascii="TH SarabunPSK" w:hAnsi="TH SarabunPSK" w:cs="TH SarabunPSK"/>
                <w:b/>
                <w:bCs/>
                <w:sz w:val="32"/>
                <w:szCs w:val="32"/>
              </w:rPr>
              <w:t>4</w:t>
            </w:r>
            <w:r w:rsidRPr="0049462C">
              <w:rPr>
                <w:rFonts w:ascii="TH SarabunPSK" w:hAnsi="TH SarabunPSK" w:cs="TH SarabunPSK"/>
                <w:b/>
                <w:bCs/>
                <w:sz w:val="32"/>
                <w:szCs w:val="32"/>
                <w:cs/>
              </w:rPr>
              <w:t>)</w:t>
            </w:r>
          </w:p>
        </w:tc>
      </w:tr>
      <w:tr w:rsidR="00AE4C07" w:rsidRPr="00AB1D03" w:rsidTr="00850695">
        <w:tc>
          <w:tcPr>
            <w:tcW w:w="9344" w:type="dxa"/>
            <w:gridSpan w:val="4"/>
            <w:shd w:val="clear" w:color="auto" w:fill="auto"/>
          </w:tcPr>
          <w:p w:rsidR="00AE4C07" w:rsidRPr="00AB1D03" w:rsidRDefault="00E572B5" w:rsidP="00E240C7">
            <w:pPr>
              <w:spacing w:after="0" w:line="240" w:lineRule="auto"/>
              <w:ind w:firstLine="1344"/>
              <w:jc w:val="thaiDistribute"/>
              <w:rPr>
                <w:rFonts w:ascii="TH SarabunPSK" w:hAnsi="TH SarabunPSK" w:cs="TH SarabunPSK"/>
                <w:sz w:val="32"/>
                <w:szCs w:val="32"/>
              </w:rPr>
            </w:pPr>
            <w:r w:rsidRPr="00E572B5">
              <w:rPr>
                <w:rFonts w:ascii="TH SarabunPSK" w:hAnsi="TH SarabunPSK" w:cs="TH SarabunPSK"/>
                <w:sz w:val="32"/>
                <w:szCs w:val="32"/>
                <w:cs/>
              </w:rPr>
              <w:t>หลักการ แนวคิด ทฤษฎี ทางพลศึกษาและกีฬา วิทยาศาสตร์การกีฬา และการออกกาลังกาย ที่เหมาะสมแต่ละช่วงวัย การประยุกต์ปัญหาโอลิมปิกศึกษากับการดาเนินชีวิต และอิทธิพลของพลศึกษาและกีฬาที่มีต่อบริบทสังคมยุคใหม่</w:t>
            </w:r>
          </w:p>
        </w:tc>
      </w:tr>
      <w:tr w:rsidR="00AE4C07" w:rsidRPr="00824A49" w:rsidTr="00850695">
        <w:trPr>
          <w:trHeight w:val="20"/>
        </w:trPr>
        <w:tc>
          <w:tcPr>
            <w:tcW w:w="1417" w:type="dxa"/>
          </w:tcPr>
          <w:p w:rsidR="00AE4C07" w:rsidRPr="00824A49" w:rsidRDefault="00AE4C07" w:rsidP="00850695">
            <w:pPr>
              <w:tabs>
                <w:tab w:val="left" w:pos="1701"/>
                <w:tab w:val="left" w:pos="8280"/>
              </w:tabs>
              <w:suppressAutoHyphens/>
              <w:spacing w:after="0" w:line="240" w:lineRule="auto"/>
              <w:rPr>
                <w:rFonts w:ascii="TH SarabunPSK" w:eastAsia="Times New Roman" w:hAnsi="TH SarabunPSK" w:cs="TH SarabunPSK"/>
                <w:b/>
                <w:bCs/>
                <w:sz w:val="32"/>
                <w:szCs w:val="32"/>
              </w:rPr>
            </w:pPr>
            <w:r>
              <w:rPr>
                <w:rFonts w:ascii="TH SarabunPSK" w:eastAsia="Times New Roman" w:hAnsi="TH SarabunPSK" w:cs="TH SarabunPSK" w:hint="cs"/>
                <w:b/>
                <w:bCs/>
                <w:sz w:val="32"/>
                <w:szCs w:val="32"/>
                <w:cs/>
              </w:rPr>
              <w:t xml:space="preserve">PE </w:t>
            </w:r>
            <w:r w:rsidRPr="008D09EC">
              <w:rPr>
                <w:rFonts w:ascii="TH SarabunPSK" w:eastAsia="Times New Roman" w:hAnsi="TH SarabunPSK" w:cs="TH SarabunPSK"/>
                <w:b/>
                <w:bCs/>
                <w:sz w:val="32"/>
                <w:szCs w:val="32"/>
              </w:rPr>
              <w:t>01616</w:t>
            </w:r>
            <w:r w:rsidRPr="008D09EC">
              <w:rPr>
                <w:rFonts w:ascii="TH SarabunPSK" w:eastAsia="Times New Roman" w:hAnsi="TH SarabunPSK" w:cs="TH SarabunPSK" w:hint="cs"/>
                <w:b/>
                <w:bCs/>
                <w:sz w:val="32"/>
                <w:szCs w:val="32"/>
                <w:cs/>
              </w:rPr>
              <w:t>0</w:t>
            </w:r>
            <w:r w:rsidRPr="000E7BF7">
              <w:rPr>
                <w:rFonts w:ascii="TH SarabunPSK" w:hAnsi="TH SarabunPSK" w:cs="TH SarabunPSK"/>
                <w:b/>
                <w:bCs/>
                <w:sz w:val="32"/>
                <w:szCs w:val="32"/>
                <w:cs/>
              </w:rPr>
              <w:t xml:space="preserve"> </w:t>
            </w:r>
          </w:p>
        </w:tc>
        <w:tc>
          <w:tcPr>
            <w:tcW w:w="6772" w:type="dxa"/>
            <w:gridSpan w:val="2"/>
          </w:tcPr>
          <w:p w:rsidR="00AE4C07" w:rsidRPr="00824A49" w:rsidRDefault="00AE4C07" w:rsidP="00850695">
            <w:pPr>
              <w:tabs>
                <w:tab w:val="left" w:pos="1701"/>
                <w:tab w:val="left" w:pos="8280"/>
              </w:tabs>
              <w:suppressAutoHyphens/>
              <w:spacing w:after="0" w:line="240" w:lineRule="auto"/>
              <w:jc w:val="center"/>
              <w:rPr>
                <w:rFonts w:ascii="TH SarabunPSK" w:eastAsia="Times New Roman" w:hAnsi="TH SarabunPSK" w:cs="TH SarabunPSK"/>
                <w:b/>
                <w:bCs/>
                <w:sz w:val="32"/>
                <w:szCs w:val="32"/>
              </w:rPr>
            </w:pPr>
            <w:r>
              <w:rPr>
                <w:rFonts w:ascii="TH SarabunPSK" w:hAnsi="TH SarabunPSK" w:cs="TH SarabunPSK" w:hint="cs"/>
                <w:b/>
                <w:bCs/>
                <w:sz w:val="32"/>
                <w:szCs w:val="32"/>
                <w:cs/>
              </w:rPr>
              <w:t>Paradigm</w:t>
            </w:r>
            <w:r>
              <w:rPr>
                <w:rFonts w:ascii="TH SarabunPSK" w:hAnsi="TH SarabunPSK" w:cs="TH SarabunPSK"/>
                <w:b/>
                <w:bCs/>
                <w:sz w:val="32"/>
                <w:szCs w:val="32"/>
              </w:rPr>
              <w:t xml:space="preserve"> of Physical Education</w:t>
            </w:r>
            <w:r w:rsidRPr="00B77270">
              <w:rPr>
                <w:rFonts w:ascii="TH SarabunPSK" w:hAnsi="TH SarabunPSK" w:cs="TH SarabunPSK"/>
                <w:b/>
                <w:bCs/>
                <w:sz w:val="32"/>
                <w:szCs w:val="32"/>
              </w:rPr>
              <w:t xml:space="preserve"> and </w:t>
            </w:r>
            <w:r>
              <w:rPr>
                <w:rFonts w:ascii="TH SarabunPSK" w:hAnsi="TH SarabunPSK" w:cs="TH SarabunPSK" w:hint="cs"/>
                <w:b/>
                <w:bCs/>
                <w:sz w:val="32"/>
                <w:szCs w:val="32"/>
                <w:cs/>
              </w:rPr>
              <w:t>S</w:t>
            </w:r>
            <w:r w:rsidRPr="00B77270">
              <w:rPr>
                <w:rFonts w:ascii="TH SarabunPSK" w:hAnsi="TH SarabunPSK" w:cs="TH SarabunPSK"/>
                <w:b/>
                <w:bCs/>
                <w:sz w:val="32"/>
                <w:szCs w:val="32"/>
              </w:rPr>
              <w:t>ports</w:t>
            </w:r>
          </w:p>
        </w:tc>
        <w:tc>
          <w:tcPr>
            <w:tcW w:w="1155" w:type="dxa"/>
          </w:tcPr>
          <w:p w:rsidR="00AE4C07" w:rsidRPr="00824A49" w:rsidRDefault="00AE4C07" w:rsidP="00850695">
            <w:pPr>
              <w:tabs>
                <w:tab w:val="left" w:pos="1701"/>
                <w:tab w:val="left" w:pos="8280"/>
              </w:tabs>
              <w:suppressAutoHyphens/>
              <w:spacing w:after="0" w:line="240" w:lineRule="auto"/>
              <w:jc w:val="right"/>
              <w:rPr>
                <w:rFonts w:ascii="TH SarabunPSK" w:eastAsia="Times New Roman" w:hAnsi="TH SarabunPSK" w:cs="TH SarabunPSK"/>
                <w:b/>
                <w:bCs/>
                <w:sz w:val="32"/>
                <w:szCs w:val="32"/>
              </w:rPr>
            </w:pPr>
            <w:r w:rsidRPr="00B77270">
              <w:rPr>
                <w:rFonts w:ascii="TH SarabunPSK" w:eastAsia="Times New Roman" w:hAnsi="TH SarabunPSK" w:cs="TH SarabunPSK" w:hint="cs"/>
                <w:b/>
                <w:bCs/>
                <w:sz w:val="32"/>
                <w:szCs w:val="32"/>
                <w:cs/>
              </w:rPr>
              <w:t>2</w:t>
            </w:r>
            <w:r w:rsidRPr="00B77270">
              <w:rPr>
                <w:rFonts w:ascii="TH SarabunPSK" w:eastAsia="Times New Roman" w:hAnsi="TH SarabunPSK" w:cs="TH SarabunPSK"/>
                <w:b/>
                <w:bCs/>
                <w:sz w:val="32"/>
                <w:szCs w:val="32"/>
                <w:cs/>
              </w:rPr>
              <w:t>(</w:t>
            </w:r>
            <w:r w:rsidRPr="00B77270">
              <w:rPr>
                <w:rFonts w:ascii="TH SarabunPSK" w:eastAsia="Times New Roman" w:hAnsi="TH SarabunPSK" w:cs="TH SarabunPSK" w:hint="cs"/>
                <w:b/>
                <w:bCs/>
                <w:sz w:val="32"/>
                <w:szCs w:val="32"/>
                <w:cs/>
              </w:rPr>
              <w:t>2</w:t>
            </w:r>
            <w:r w:rsidRPr="00B77270">
              <w:rPr>
                <w:rFonts w:ascii="TH SarabunPSK" w:eastAsia="Times New Roman" w:hAnsi="TH SarabunPSK" w:cs="TH SarabunPSK"/>
                <w:b/>
                <w:bCs/>
                <w:sz w:val="32"/>
                <w:szCs w:val="32"/>
                <w:cs/>
              </w:rPr>
              <w:t>-</w:t>
            </w:r>
            <w:r w:rsidRPr="00B77270">
              <w:rPr>
                <w:rFonts w:ascii="TH SarabunPSK" w:eastAsia="Times New Roman" w:hAnsi="TH SarabunPSK" w:cs="TH SarabunPSK" w:hint="cs"/>
                <w:b/>
                <w:bCs/>
                <w:sz w:val="32"/>
                <w:szCs w:val="32"/>
                <w:cs/>
              </w:rPr>
              <w:t>0</w:t>
            </w:r>
            <w:r w:rsidRPr="00B77270">
              <w:rPr>
                <w:rFonts w:ascii="TH SarabunPSK" w:eastAsia="Times New Roman" w:hAnsi="TH SarabunPSK" w:cs="TH SarabunPSK"/>
                <w:b/>
                <w:bCs/>
                <w:sz w:val="32"/>
                <w:szCs w:val="32"/>
                <w:cs/>
              </w:rPr>
              <w:t>-</w:t>
            </w:r>
            <w:r w:rsidRPr="00B77270">
              <w:rPr>
                <w:rFonts w:ascii="TH SarabunPSK" w:eastAsia="Times New Roman" w:hAnsi="TH SarabunPSK" w:cs="TH SarabunPSK" w:hint="cs"/>
                <w:b/>
                <w:bCs/>
                <w:sz w:val="32"/>
                <w:szCs w:val="32"/>
                <w:cs/>
              </w:rPr>
              <w:t>4</w:t>
            </w:r>
            <w:r w:rsidRPr="00B77270">
              <w:rPr>
                <w:rFonts w:ascii="TH SarabunPSK" w:eastAsia="Times New Roman" w:hAnsi="TH SarabunPSK" w:cs="TH SarabunPSK"/>
                <w:b/>
                <w:bCs/>
                <w:sz w:val="32"/>
                <w:szCs w:val="32"/>
                <w:cs/>
              </w:rPr>
              <w:t>)</w:t>
            </w:r>
          </w:p>
        </w:tc>
      </w:tr>
      <w:tr w:rsidR="00AE4C07" w:rsidRPr="00B77270" w:rsidTr="00850695">
        <w:trPr>
          <w:trHeight w:val="20"/>
        </w:trPr>
        <w:tc>
          <w:tcPr>
            <w:tcW w:w="9344" w:type="dxa"/>
            <w:gridSpan w:val="4"/>
          </w:tcPr>
          <w:p w:rsidR="00AE4C07" w:rsidRPr="00E240C7" w:rsidRDefault="00E240C7" w:rsidP="00E240C7">
            <w:pPr>
              <w:pStyle w:val="Default"/>
              <w:ind w:firstLine="1344"/>
              <w:jc w:val="thaiDistribute"/>
              <w:rPr>
                <w:rFonts w:ascii="TH SarabunPSK" w:hAnsi="TH SarabunPSK" w:cs="TH SarabunPSK"/>
                <w:sz w:val="32"/>
                <w:szCs w:val="32"/>
              </w:rPr>
            </w:pPr>
            <w:r w:rsidRPr="00E240C7">
              <w:rPr>
                <w:rFonts w:ascii="TH SarabunPSK" w:hAnsi="TH SarabunPSK" w:cs="TH SarabunPSK"/>
                <w:sz w:val="32"/>
                <w:szCs w:val="32"/>
              </w:rPr>
              <w:t>Principles, concepts, theories, physical education and sports, sports science, and appropriate exercise for different age groups. Applying Olympic education to life and the influence of physical education and sports on the context of the modern society</w:t>
            </w:r>
            <w:r w:rsidRPr="00E240C7">
              <w:rPr>
                <w:rFonts w:ascii="TH SarabunPSK" w:hAnsi="TH SarabunPSK" w:cs="TH SarabunPSK"/>
                <w:b/>
                <w:bCs/>
                <w:sz w:val="32"/>
                <w:szCs w:val="32"/>
              </w:rPr>
              <w:t xml:space="preserve">. </w:t>
            </w:r>
          </w:p>
          <w:p w:rsidR="00AE4C07" w:rsidRPr="00B77270" w:rsidRDefault="00AE4C07" w:rsidP="00850695">
            <w:pPr>
              <w:tabs>
                <w:tab w:val="left" w:pos="1701"/>
                <w:tab w:val="left" w:pos="8080"/>
              </w:tabs>
              <w:suppressAutoHyphens/>
              <w:spacing w:after="0" w:line="240" w:lineRule="auto"/>
              <w:jc w:val="thaiDistribute"/>
              <w:rPr>
                <w:rFonts w:ascii="TH SarabunPSK" w:eastAsia="Times New Roman" w:hAnsi="TH SarabunPSK" w:cs="TH SarabunPSK"/>
                <w:b/>
                <w:bCs/>
                <w:sz w:val="32"/>
                <w:szCs w:val="32"/>
                <w:cs/>
              </w:rPr>
            </w:pPr>
          </w:p>
        </w:tc>
      </w:tr>
      <w:tr w:rsidR="00AE4C07" w:rsidRPr="0049462C" w:rsidTr="00850695">
        <w:tc>
          <w:tcPr>
            <w:tcW w:w="1417" w:type="dxa"/>
            <w:shd w:val="clear" w:color="auto" w:fill="auto"/>
          </w:tcPr>
          <w:p w:rsidR="00AE4C07" w:rsidRPr="008D09EC" w:rsidRDefault="00E240C7" w:rsidP="00850695">
            <w:pPr>
              <w:spacing w:after="0" w:line="240" w:lineRule="auto"/>
              <w:ind w:right="-193"/>
              <w:rPr>
                <w:rFonts w:ascii="TH SarabunPSK" w:hAnsi="TH SarabunPSK" w:cs="TH SarabunPSK"/>
                <w:b/>
                <w:bCs/>
                <w:color w:val="000000"/>
                <w:sz w:val="32"/>
                <w:szCs w:val="32"/>
              </w:rPr>
            </w:pPr>
            <w:r w:rsidRPr="00E240C7">
              <w:rPr>
                <w:rFonts w:ascii="TH SarabunPSK" w:eastAsia="Times New Roman" w:hAnsi="TH SarabunPSK" w:cs="TH SarabunPSK"/>
                <w:b/>
                <w:bCs/>
                <w:sz w:val="32"/>
                <w:szCs w:val="32"/>
                <w:cs/>
              </w:rPr>
              <w:t>พล 091002</w:t>
            </w:r>
          </w:p>
        </w:tc>
        <w:tc>
          <w:tcPr>
            <w:tcW w:w="6663" w:type="dxa"/>
            <w:shd w:val="clear" w:color="auto" w:fill="auto"/>
          </w:tcPr>
          <w:p w:rsidR="00AE4C07" w:rsidRPr="0049462C" w:rsidRDefault="00AE4C07" w:rsidP="00850695">
            <w:pPr>
              <w:spacing w:after="0" w:line="240" w:lineRule="auto"/>
              <w:ind w:right="-193"/>
              <w:jc w:val="center"/>
              <w:rPr>
                <w:rFonts w:ascii="TH SarabunPSK" w:hAnsi="TH SarabunPSK" w:cs="TH SarabunPSK"/>
                <w:b/>
                <w:bCs/>
                <w:color w:val="000000"/>
                <w:sz w:val="32"/>
                <w:szCs w:val="32"/>
              </w:rPr>
            </w:pPr>
            <w:r w:rsidRPr="0049462C">
              <w:rPr>
                <w:rFonts w:ascii="TH SarabunPSK" w:hAnsi="TH SarabunPSK" w:cs="TH SarabunPSK" w:hint="cs"/>
                <w:b/>
                <w:bCs/>
                <w:color w:val="000000"/>
                <w:sz w:val="32"/>
                <w:szCs w:val="32"/>
                <w:cs/>
              </w:rPr>
              <w:t>การวิจัยและนวัตกรรมทางพลศึกษาและกีฬา</w:t>
            </w:r>
          </w:p>
        </w:tc>
        <w:tc>
          <w:tcPr>
            <w:tcW w:w="1264" w:type="dxa"/>
            <w:gridSpan w:val="2"/>
            <w:shd w:val="clear" w:color="auto" w:fill="auto"/>
          </w:tcPr>
          <w:p w:rsidR="00AE4C07" w:rsidRPr="0049462C" w:rsidRDefault="00AE4C07" w:rsidP="00850695">
            <w:pPr>
              <w:spacing w:after="0" w:line="240" w:lineRule="auto"/>
              <w:jc w:val="right"/>
              <w:rPr>
                <w:rFonts w:ascii="TH SarabunPSK" w:hAnsi="TH SarabunPSK" w:cs="TH SarabunPSK"/>
                <w:b/>
                <w:bCs/>
                <w:color w:val="000000"/>
                <w:sz w:val="32"/>
                <w:szCs w:val="32"/>
              </w:rPr>
            </w:pPr>
            <w:r w:rsidRPr="0049462C">
              <w:rPr>
                <w:rFonts w:ascii="TH SarabunPSK" w:hAnsi="TH SarabunPSK" w:cs="TH SarabunPSK"/>
                <w:b/>
                <w:bCs/>
                <w:color w:val="000000"/>
                <w:sz w:val="32"/>
                <w:szCs w:val="32"/>
              </w:rPr>
              <w:t>3</w:t>
            </w:r>
            <w:r w:rsidRPr="0049462C">
              <w:rPr>
                <w:rFonts w:ascii="TH SarabunPSK" w:hAnsi="TH SarabunPSK" w:cs="TH SarabunPSK"/>
                <w:b/>
                <w:bCs/>
                <w:color w:val="000000"/>
                <w:sz w:val="32"/>
                <w:szCs w:val="32"/>
                <w:cs/>
              </w:rPr>
              <w:t>(</w:t>
            </w:r>
            <w:r w:rsidRPr="0049462C">
              <w:rPr>
                <w:rFonts w:ascii="TH SarabunPSK" w:hAnsi="TH SarabunPSK" w:cs="TH SarabunPSK"/>
                <w:b/>
                <w:bCs/>
                <w:color w:val="000000"/>
                <w:sz w:val="32"/>
                <w:szCs w:val="32"/>
              </w:rPr>
              <w:t>2</w:t>
            </w:r>
            <w:r w:rsidRPr="0049462C">
              <w:rPr>
                <w:rFonts w:ascii="TH SarabunPSK" w:hAnsi="TH SarabunPSK" w:cs="TH SarabunPSK"/>
                <w:b/>
                <w:bCs/>
                <w:color w:val="000000"/>
                <w:sz w:val="32"/>
                <w:szCs w:val="32"/>
                <w:cs/>
              </w:rPr>
              <w:t>-</w:t>
            </w:r>
            <w:r w:rsidRPr="0049462C">
              <w:rPr>
                <w:rFonts w:ascii="TH SarabunPSK" w:hAnsi="TH SarabunPSK" w:cs="TH SarabunPSK"/>
                <w:b/>
                <w:bCs/>
                <w:color w:val="000000"/>
                <w:sz w:val="32"/>
                <w:szCs w:val="32"/>
              </w:rPr>
              <w:t>2</w:t>
            </w:r>
            <w:r w:rsidRPr="0049462C">
              <w:rPr>
                <w:rFonts w:ascii="TH SarabunPSK" w:hAnsi="TH SarabunPSK" w:cs="TH SarabunPSK"/>
                <w:b/>
                <w:bCs/>
                <w:color w:val="000000"/>
                <w:sz w:val="32"/>
                <w:szCs w:val="32"/>
                <w:cs/>
              </w:rPr>
              <w:t>-</w:t>
            </w:r>
            <w:r w:rsidRPr="0049462C">
              <w:rPr>
                <w:rFonts w:ascii="TH SarabunPSK" w:hAnsi="TH SarabunPSK" w:cs="TH SarabunPSK" w:hint="cs"/>
                <w:b/>
                <w:bCs/>
                <w:color w:val="000000"/>
                <w:sz w:val="32"/>
                <w:szCs w:val="32"/>
                <w:cs/>
              </w:rPr>
              <w:t>5)</w:t>
            </w:r>
          </w:p>
        </w:tc>
      </w:tr>
      <w:tr w:rsidR="00AE4C07" w:rsidRPr="0049462C" w:rsidTr="00850695">
        <w:tc>
          <w:tcPr>
            <w:tcW w:w="9344" w:type="dxa"/>
            <w:gridSpan w:val="4"/>
            <w:shd w:val="clear" w:color="auto" w:fill="auto"/>
          </w:tcPr>
          <w:p w:rsidR="00AE4C07" w:rsidRPr="0049462C" w:rsidRDefault="00E572B5" w:rsidP="00E240C7">
            <w:pPr>
              <w:spacing w:after="0" w:line="240" w:lineRule="auto"/>
              <w:ind w:firstLine="1344"/>
              <w:jc w:val="thaiDistribute"/>
              <w:rPr>
                <w:rFonts w:ascii="TH SarabunPSK" w:hAnsi="TH SarabunPSK" w:cs="TH SarabunPSK"/>
                <w:b/>
                <w:bCs/>
                <w:color w:val="000000"/>
                <w:sz w:val="32"/>
                <w:szCs w:val="32"/>
              </w:rPr>
            </w:pPr>
            <w:r w:rsidRPr="00E572B5">
              <w:rPr>
                <w:rFonts w:ascii="TH SarabunPSK" w:hAnsi="TH SarabunPSK" w:cs="TH SarabunPSK"/>
                <w:color w:val="000000"/>
                <w:sz w:val="32"/>
                <w:szCs w:val="32"/>
                <w:cs/>
              </w:rPr>
              <w:t>หลักการ แนวคิด ความหมาย จรรยาบรรณ ระเบียบวิธีการวิจัยที่ใช้ในการพัฒนาองค์ความรู้และ ประยุกต์ใช้ทางพลศึกษาและกีฬา ฝึกปฏิบัติการวิจัยและนวัตกรรม รายงาน และการนาเสนอผลการวิจัย</w:t>
            </w:r>
          </w:p>
        </w:tc>
      </w:tr>
      <w:tr w:rsidR="00AE4C07" w:rsidRPr="0049462C" w:rsidTr="00850695">
        <w:tc>
          <w:tcPr>
            <w:tcW w:w="1417" w:type="dxa"/>
            <w:shd w:val="clear" w:color="auto" w:fill="auto"/>
          </w:tcPr>
          <w:p w:rsidR="00AE4C07" w:rsidRPr="0049462C" w:rsidRDefault="00E240C7" w:rsidP="00850695">
            <w:pPr>
              <w:spacing w:after="0" w:line="240" w:lineRule="auto"/>
              <w:ind w:right="-193"/>
              <w:rPr>
                <w:rFonts w:ascii="TH SarabunPSK" w:hAnsi="TH SarabunPSK" w:cs="TH SarabunPSK"/>
                <w:b/>
                <w:bCs/>
                <w:color w:val="000000"/>
                <w:sz w:val="32"/>
                <w:szCs w:val="32"/>
              </w:rPr>
            </w:pPr>
            <w:r w:rsidRPr="00E240C7">
              <w:rPr>
                <w:rFonts w:ascii="TH SarabunPSK" w:hAnsi="TH SarabunPSK" w:cs="TH SarabunPSK"/>
                <w:b/>
                <w:bCs/>
                <w:color w:val="000000"/>
                <w:sz w:val="32"/>
                <w:szCs w:val="32"/>
              </w:rPr>
              <w:t xml:space="preserve">PE </w:t>
            </w:r>
            <w:r w:rsidRPr="00E240C7">
              <w:rPr>
                <w:rFonts w:ascii="TH SarabunPSK" w:hAnsi="TH SarabunPSK" w:cs="TH SarabunPSK"/>
                <w:b/>
                <w:bCs/>
                <w:color w:val="000000"/>
                <w:sz w:val="32"/>
                <w:szCs w:val="32"/>
                <w:cs/>
              </w:rPr>
              <w:t>091002</w:t>
            </w:r>
          </w:p>
        </w:tc>
        <w:tc>
          <w:tcPr>
            <w:tcW w:w="6663" w:type="dxa"/>
            <w:shd w:val="clear" w:color="auto" w:fill="auto"/>
          </w:tcPr>
          <w:p w:rsidR="00AE4C07" w:rsidRPr="0049462C" w:rsidRDefault="00AE4C07" w:rsidP="00850695">
            <w:pPr>
              <w:spacing w:after="0" w:line="240" w:lineRule="auto"/>
              <w:ind w:right="-194" w:firstLine="5"/>
              <w:jc w:val="center"/>
              <w:rPr>
                <w:rFonts w:ascii="TH SarabunPSK" w:hAnsi="TH SarabunPSK" w:cs="TH SarabunPSK"/>
                <w:b/>
                <w:bCs/>
                <w:color w:val="000000"/>
                <w:sz w:val="32"/>
                <w:szCs w:val="32"/>
              </w:rPr>
            </w:pPr>
            <w:r w:rsidRPr="0049462C">
              <w:rPr>
                <w:rFonts w:ascii="TH SarabunPSK" w:hAnsi="TH SarabunPSK" w:cs="TH SarabunPSK"/>
                <w:b/>
                <w:bCs/>
                <w:color w:val="000000"/>
                <w:sz w:val="32"/>
                <w:szCs w:val="32"/>
              </w:rPr>
              <w:t>Research and Innovation in Physical Education and Sports</w:t>
            </w:r>
          </w:p>
        </w:tc>
        <w:tc>
          <w:tcPr>
            <w:tcW w:w="1264" w:type="dxa"/>
            <w:gridSpan w:val="2"/>
            <w:shd w:val="clear" w:color="auto" w:fill="auto"/>
          </w:tcPr>
          <w:p w:rsidR="00AE4C07" w:rsidRPr="0049462C" w:rsidRDefault="00AE4C07" w:rsidP="00850695">
            <w:pPr>
              <w:spacing w:after="0" w:line="240" w:lineRule="auto"/>
              <w:ind w:right="5"/>
              <w:jc w:val="right"/>
              <w:rPr>
                <w:rFonts w:ascii="TH SarabunPSK" w:hAnsi="TH SarabunPSK" w:cs="TH SarabunPSK"/>
                <w:b/>
                <w:bCs/>
                <w:color w:val="000000"/>
                <w:sz w:val="32"/>
                <w:szCs w:val="32"/>
              </w:rPr>
            </w:pPr>
            <w:r w:rsidRPr="0049462C">
              <w:rPr>
                <w:rFonts w:ascii="TH SarabunPSK" w:hAnsi="TH SarabunPSK" w:cs="TH SarabunPSK"/>
                <w:b/>
                <w:bCs/>
                <w:color w:val="000000"/>
                <w:sz w:val="32"/>
                <w:szCs w:val="32"/>
              </w:rPr>
              <w:t>3</w:t>
            </w:r>
            <w:r w:rsidRPr="0049462C">
              <w:rPr>
                <w:rFonts w:ascii="TH SarabunPSK" w:hAnsi="TH SarabunPSK" w:cs="TH SarabunPSK"/>
                <w:b/>
                <w:bCs/>
                <w:color w:val="000000"/>
                <w:sz w:val="32"/>
                <w:szCs w:val="32"/>
                <w:cs/>
              </w:rPr>
              <w:t>(</w:t>
            </w:r>
            <w:r w:rsidRPr="0049462C">
              <w:rPr>
                <w:rFonts w:ascii="TH SarabunPSK" w:hAnsi="TH SarabunPSK" w:cs="TH SarabunPSK"/>
                <w:b/>
                <w:bCs/>
                <w:color w:val="000000"/>
                <w:sz w:val="32"/>
                <w:szCs w:val="32"/>
              </w:rPr>
              <w:t>2</w:t>
            </w:r>
            <w:r w:rsidRPr="0049462C">
              <w:rPr>
                <w:rFonts w:ascii="TH SarabunPSK" w:hAnsi="TH SarabunPSK" w:cs="TH SarabunPSK"/>
                <w:b/>
                <w:bCs/>
                <w:color w:val="000000"/>
                <w:sz w:val="32"/>
                <w:szCs w:val="32"/>
                <w:cs/>
              </w:rPr>
              <w:t>-</w:t>
            </w:r>
            <w:r w:rsidRPr="0049462C">
              <w:rPr>
                <w:rFonts w:ascii="TH SarabunPSK" w:hAnsi="TH SarabunPSK" w:cs="TH SarabunPSK"/>
                <w:b/>
                <w:bCs/>
                <w:color w:val="000000"/>
                <w:sz w:val="32"/>
                <w:szCs w:val="32"/>
              </w:rPr>
              <w:t>2</w:t>
            </w:r>
            <w:r w:rsidRPr="0049462C">
              <w:rPr>
                <w:rFonts w:ascii="TH SarabunPSK" w:hAnsi="TH SarabunPSK" w:cs="TH SarabunPSK"/>
                <w:b/>
                <w:bCs/>
                <w:color w:val="000000"/>
                <w:sz w:val="32"/>
                <w:szCs w:val="32"/>
                <w:cs/>
              </w:rPr>
              <w:t>-</w:t>
            </w:r>
            <w:r w:rsidRPr="0049462C">
              <w:rPr>
                <w:rFonts w:ascii="TH SarabunPSK" w:hAnsi="TH SarabunPSK" w:cs="TH SarabunPSK" w:hint="cs"/>
                <w:b/>
                <w:bCs/>
                <w:color w:val="000000"/>
                <w:sz w:val="32"/>
                <w:szCs w:val="32"/>
                <w:cs/>
              </w:rPr>
              <w:t>5)</w:t>
            </w:r>
          </w:p>
        </w:tc>
      </w:tr>
      <w:tr w:rsidR="00AE4C07" w:rsidRPr="00A640D2" w:rsidTr="00850695">
        <w:tc>
          <w:tcPr>
            <w:tcW w:w="9344" w:type="dxa"/>
            <w:gridSpan w:val="4"/>
            <w:shd w:val="clear" w:color="auto" w:fill="auto"/>
          </w:tcPr>
          <w:p w:rsidR="00AE4C07" w:rsidRPr="00E240C7" w:rsidRDefault="00E240C7" w:rsidP="00E240C7">
            <w:pPr>
              <w:pStyle w:val="Default"/>
              <w:ind w:firstLine="1344"/>
              <w:jc w:val="thaiDistribute"/>
              <w:rPr>
                <w:rFonts w:ascii="TH SarabunPSK" w:hAnsi="TH SarabunPSK" w:cs="TH SarabunPSK"/>
                <w:sz w:val="32"/>
                <w:szCs w:val="32"/>
              </w:rPr>
            </w:pPr>
            <w:r w:rsidRPr="00E240C7">
              <w:rPr>
                <w:rFonts w:ascii="TH SarabunPSK" w:hAnsi="TH SarabunPSK" w:cs="TH SarabunPSK"/>
                <w:sz w:val="32"/>
                <w:szCs w:val="32"/>
              </w:rPr>
              <w:t>Principles, concepts, meanings, ethics, and research methodologies used in the development of knowledge and their application in physical education and sports. Practical research and innovation, reports, and presenting research findings</w:t>
            </w:r>
            <w:r w:rsidRPr="00E240C7">
              <w:rPr>
                <w:rFonts w:ascii="TH SarabunPSK" w:hAnsi="TH SarabunPSK" w:cs="TH SarabunPSK"/>
                <w:b/>
                <w:bCs/>
                <w:sz w:val="32"/>
                <w:szCs w:val="32"/>
              </w:rPr>
              <w:t xml:space="preserve">. </w:t>
            </w:r>
          </w:p>
          <w:p w:rsidR="00AE4C07" w:rsidRPr="00A640D2" w:rsidRDefault="00AE4C07" w:rsidP="00850695">
            <w:pPr>
              <w:spacing w:after="0" w:line="240" w:lineRule="auto"/>
              <w:jc w:val="thaiDistribute"/>
              <w:rPr>
                <w:rFonts w:ascii="TH SarabunPSK" w:hAnsi="TH SarabunPSK" w:cs="TH SarabunPSK"/>
                <w:b/>
                <w:bCs/>
                <w:color w:val="000000"/>
                <w:spacing w:val="-6"/>
                <w:sz w:val="32"/>
                <w:szCs w:val="32"/>
              </w:rPr>
            </w:pPr>
          </w:p>
        </w:tc>
      </w:tr>
      <w:tr w:rsidR="00AE4C07" w:rsidRPr="0049462C" w:rsidTr="00850695">
        <w:tc>
          <w:tcPr>
            <w:tcW w:w="1417" w:type="dxa"/>
            <w:shd w:val="clear" w:color="auto" w:fill="auto"/>
          </w:tcPr>
          <w:p w:rsidR="00AE4C07" w:rsidRPr="0049462C" w:rsidRDefault="00E240C7" w:rsidP="00850695">
            <w:pPr>
              <w:spacing w:after="0" w:line="240" w:lineRule="auto"/>
              <w:ind w:right="-193"/>
              <w:rPr>
                <w:rFonts w:ascii="TH SarabunPSK" w:hAnsi="TH SarabunPSK" w:cs="TH SarabunPSK"/>
                <w:b/>
                <w:bCs/>
                <w:sz w:val="32"/>
                <w:szCs w:val="32"/>
              </w:rPr>
            </w:pPr>
            <w:r w:rsidRPr="00E240C7">
              <w:rPr>
                <w:rFonts w:ascii="TH SarabunPSK" w:hAnsi="TH SarabunPSK" w:cs="TH SarabunPSK"/>
                <w:b/>
                <w:bCs/>
                <w:sz w:val="32"/>
                <w:szCs w:val="32"/>
                <w:cs/>
              </w:rPr>
              <w:t>พล 101001</w:t>
            </w:r>
            <w:r w:rsidR="00AE4C07" w:rsidRPr="0049462C">
              <w:rPr>
                <w:rFonts w:ascii="TH SarabunPSK" w:hAnsi="TH SarabunPSK" w:cs="TH SarabunPSK"/>
                <w:b/>
                <w:bCs/>
                <w:sz w:val="32"/>
                <w:szCs w:val="32"/>
                <w:cs/>
              </w:rPr>
              <w:t xml:space="preserve"> </w:t>
            </w:r>
          </w:p>
        </w:tc>
        <w:tc>
          <w:tcPr>
            <w:tcW w:w="6663" w:type="dxa"/>
            <w:shd w:val="clear" w:color="auto" w:fill="auto"/>
          </w:tcPr>
          <w:p w:rsidR="00AE4C07" w:rsidRPr="0049462C" w:rsidRDefault="00AE4C07" w:rsidP="00850695">
            <w:pPr>
              <w:spacing w:after="0" w:line="240" w:lineRule="auto"/>
              <w:ind w:right="-193"/>
              <w:jc w:val="center"/>
              <w:rPr>
                <w:rFonts w:ascii="TH SarabunPSK" w:hAnsi="TH SarabunPSK" w:cs="TH SarabunPSK"/>
                <w:b/>
                <w:bCs/>
                <w:sz w:val="32"/>
                <w:szCs w:val="32"/>
              </w:rPr>
            </w:pPr>
            <w:r w:rsidRPr="0049462C">
              <w:rPr>
                <w:rFonts w:ascii="TH SarabunPSK" w:hAnsi="TH SarabunPSK" w:cs="TH SarabunPSK" w:hint="cs"/>
                <w:b/>
                <w:bCs/>
                <w:sz w:val="32"/>
                <w:szCs w:val="32"/>
                <w:cs/>
              </w:rPr>
              <w:t xml:space="preserve">การสัมมนาทางพลศึกษาและกีฬา </w:t>
            </w:r>
            <w:r w:rsidRPr="0049462C">
              <w:rPr>
                <w:rFonts w:ascii="TH SarabunPSK" w:hAnsi="TH SarabunPSK" w:cs="TH SarabunPSK"/>
                <w:b/>
                <w:bCs/>
                <w:sz w:val="32"/>
                <w:szCs w:val="32"/>
              </w:rPr>
              <w:t>1</w:t>
            </w:r>
          </w:p>
        </w:tc>
        <w:tc>
          <w:tcPr>
            <w:tcW w:w="1264" w:type="dxa"/>
            <w:gridSpan w:val="2"/>
            <w:shd w:val="clear" w:color="auto" w:fill="auto"/>
          </w:tcPr>
          <w:p w:rsidR="00AE4C07" w:rsidRPr="0049462C" w:rsidRDefault="00AE4C07" w:rsidP="00850695">
            <w:pPr>
              <w:spacing w:after="0" w:line="240" w:lineRule="auto"/>
              <w:jc w:val="right"/>
              <w:rPr>
                <w:rFonts w:ascii="TH SarabunPSK" w:hAnsi="TH SarabunPSK" w:cs="TH SarabunPSK"/>
                <w:b/>
                <w:bCs/>
                <w:sz w:val="32"/>
                <w:szCs w:val="32"/>
              </w:rPr>
            </w:pPr>
            <w:r w:rsidRPr="0049462C">
              <w:rPr>
                <w:rFonts w:ascii="TH SarabunPSK" w:hAnsi="TH SarabunPSK" w:cs="TH SarabunPSK" w:hint="cs"/>
                <w:b/>
                <w:bCs/>
                <w:sz w:val="32"/>
                <w:szCs w:val="32"/>
                <w:cs/>
              </w:rPr>
              <w:t>1</w:t>
            </w:r>
            <w:r w:rsidRPr="0049462C">
              <w:rPr>
                <w:rFonts w:ascii="TH SarabunPSK" w:hAnsi="TH SarabunPSK" w:cs="TH SarabunPSK"/>
                <w:b/>
                <w:bCs/>
                <w:sz w:val="32"/>
                <w:szCs w:val="32"/>
                <w:cs/>
              </w:rPr>
              <w:t>(</w:t>
            </w:r>
            <w:r w:rsidRPr="0049462C">
              <w:rPr>
                <w:rFonts w:ascii="TH SarabunPSK" w:hAnsi="TH SarabunPSK" w:cs="TH SarabunPSK" w:hint="cs"/>
                <w:b/>
                <w:bCs/>
                <w:sz w:val="32"/>
                <w:szCs w:val="32"/>
                <w:cs/>
              </w:rPr>
              <w:t>1</w:t>
            </w:r>
            <w:r w:rsidRPr="0049462C">
              <w:rPr>
                <w:rFonts w:ascii="TH SarabunPSK" w:hAnsi="TH SarabunPSK" w:cs="TH SarabunPSK"/>
                <w:b/>
                <w:bCs/>
                <w:sz w:val="32"/>
                <w:szCs w:val="32"/>
                <w:cs/>
              </w:rPr>
              <w:t>-</w:t>
            </w:r>
            <w:r w:rsidRPr="0049462C">
              <w:rPr>
                <w:rFonts w:ascii="TH SarabunPSK" w:hAnsi="TH SarabunPSK" w:cs="TH SarabunPSK"/>
                <w:b/>
                <w:bCs/>
                <w:sz w:val="32"/>
                <w:szCs w:val="32"/>
              </w:rPr>
              <w:t>0</w:t>
            </w:r>
            <w:r w:rsidRPr="0049462C">
              <w:rPr>
                <w:rFonts w:ascii="TH SarabunPSK" w:hAnsi="TH SarabunPSK" w:cs="TH SarabunPSK"/>
                <w:b/>
                <w:bCs/>
                <w:sz w:val="32"/>
                <w:szCs w:val="32"/>
                <w:cs/>
              </w:rPr>
              <w:t>-</w:t>
            </w:r>
            <w:r>
              <w:rPr>
                <w:rFonts w:ascii="TH SarabunPSK" w:hAnsi="TH SarabunPSK" w:cs="TH SarabunPSK" w:hint="cs"/>
                <w:b/>
                <w:bCs/>
                <w:sz w:val="32"/>
                <w:szCs w:val="32"/>
                <w:cs/>
              </w:rPr>
              <w:t>2</w:t>
            </w:r>
            <w:r w:rsidRPr="0049462C">
              <w:rPr>
                <w:rFonts w:ascii="TH SarabunPSK" w:hAnsi="TH SarabunPSK" w:cs="TH SarabunPSK"/>
                <w:b/>
                <w:bCs/>
                <w:sz w:val="32"/>
                <w:szCs w:val="32"/>
                <w:cs/>
              </w:rPr>
              <w:t>)</w:t>
            </w:r>
          </w:p>
        </w:tc>
      </w:tr>
      <w:tr w:rsidR="00AE4C07" w:rsidRPr="0049462C" w:rsidTr="00850695">
        <w:tc>
          <w:tcPr>
            <w:tcW w:w="9344" w:type="dxa"/>
            <w:gridSpan w:val="4"/>
            <w:shd w:val="clear" w:color="auto" w:fill="auto"/>
          </w:tcPr>
          <w:p w:rsidR="00AE4C07" w:rsidRPr="0049462C" w:rsidRDefault="00AE4C07" w:rsidP="00E240C7">
            <w:pPr>
              <w:spacing w:after="0" w:line="240" w:lineRule="auto"/>
              <w:ind w:firstLine="1344"/>
              <w:jc w:val="thaiDistribute"/>
              <w:rPr>
                <w:rFonts w:ascii="TH SarabunPSK" w:hAnsi="TH SarabunPSK" w:cs="TH SarabunPSK"/>
                <w:b/>
                <w:bCs/>
                <w:sz w:val="32"/>
                <w:szCs w:val="32"/>
                <w:cs/>
              </w:rPr>
            </w:pPr>
            <w:r w:rsidRPr="000E7BF7">
              <w:rPr>
                <w:rFonts w:ascii="TH SarabunPSK" w:eastAsia="Times New Roman" w:hAnsi="TH SarabunPSK" w:cs="TH SarabunPSK" w:hint="cs"/>
                <w:sz w:val="32"/>
                <w:szCs w:val="32"/>
                <w:cs/>
              </w:rPr>
              <w:t>สัมมนา ประเด็นและแนวโน</w:t>
            </w:r>
            <w:r>
              <w:rPr>
                <w:rFonts w:ascii="TH SarabunPSK" w:eastAsia="Times New Roman" w:hAnsi="TH SarabunPSK" w:cs="TH SarabunPSK" w:hint="cs"/>
                <w:sz w:val="32"/>
                <w:szCs w:val="32"/>
                <w:cs/>
              </w:rPr>
              <w:t>้ม</w:t>
            </w:r>
            <w:r w:rsidRPr="000E7BF7">
              <w:rPr>
                <w:rFonts w:ascii="TH SarabunPSK" w:eastAsia="Times New Roman" w:hAnsi="TH SarabunPSK" w:cs="TH SarabunPSK" w:hint="cs"/>
                <w:sz w:val="32"/>
                <w:szCs w:val="32"/>
                <w:cs/>
              </w:rPr>
              <w:t>ทางพลศึกษาและกีฬา เพื่อนำไปสู่หัวข้อวิทยานิพนธ์</w:t>
            </w:r>
          </w:p>
        </w:tc>
      </w:tr>
      <w:tr w:rsidR="00AE4C07" w:rsidRPr="00824A49" w:rsidTr="00850695">
        <w:trPr>
          <w:trHeight w:val="20"/>
        </w:trPr>
        <w:tc>
          <w:tcPr>
            <w:tcW w:w="1417" w:type="dxa"/>
          </w:tcPr>
          <w:p w:rsidR="00AE4C07" w:rsidRPr="00824A49" w:rsidRDefault="00E240C7" w:rsidP="00850695">
            <w:pPr>
              <w:tabs>
                <w:tab w:val="left" w:pos="1701"/>
                <w:tab w:val="left" w:pos="8280"/>
              </w:tabs>
              <w:suppressAutoHyphens/>
              <w:spacing w:after="0" w:line="240" w:lineRule="auto"/>
              <w:rPr>
                <w:rFonts w:ascii="TH SarabunPSK" w:eastAsia="Times New Roman" w:hAnsi="TH SarabunPSK" w:cs="TH SarabunPSK"/>
                <w:b/>
                <w:bCs/>
                <w:sz w:val="32"/>
                <w:szCs w:val="32"/>
              </w:rPr>
            </w:pPr>
            <w:r>
              <w:rPr>
                <w:rFonts w:ascii="TH SarabunPSK" w:eastAsia="Times New Roman" w:hAnsi="TH SarabunPSK" w:cs="TH SarabunPSK" w:hint="cs"/>
                <w:b/>
                <w:bCs/>
                <w:sz w:val="32"/>
                <w:szCs w:val="32"/>
                <w:cs/>
              </w:rPr>
              <w:t>PE</w:t>
            </w:r>
            <w:r w:rsidRPr="00E240C7">
              <w:rPr>
                <w:rFonts w:ascii="TH SarabunPSK" w:eastAsia="Times New Roman" w:hAnsi="TH SarabunPSK" w:cs="TH SarabunPSK"/>
                <w:b/>
                <w:bCs/>
                <w:sz w:val="32"/>
                <w:szCs w:val="32"/>
                <w:cs/>
              </w:rPr>
              <w:t xml:space="preserve"> </w:t>
            </w:r>
            <w:r w:rsidRPr="00E240C7">
              <w:rPr>
                <w:rFonts w:ascii="TH SarabunPSK" w:eastAsia="Times New Roman" w:hAnsi="TH SarabunPSK" w:cs="TH SarabunPSK"/>
                <w:b/>
                <w:bCs/>
                <w:sz w:val="32"/>
                <w:szCs w:val="32"/>
              </w:rPr>
              <w:t>101001</w:t>
            </w:r>
          </w:p>
        </w:tc>
        <w:tc>
          <w:tcPr>
            <w:tcW w:w="6772" w:type="dxa"/>
            <w:gridSpan w:val="2"/>
          </w:tcPr>
          <w:p w:rsidR="00AE4C07" w:rsidRPr="00824A49" w:rsidRDefault="00AE4C07" w:rsidP="00850695">
            <w:pPr>
              <w:tabs>
                <w:tab w:val="left" w:pos="1701"/>
                <w:tab w:val="left" w:pos="8280"/>
              </w:tabs>
              <w:suppressAutoHyphens/>
              <w:spacing w:after="0" w:line="240" w:lineRule="auto"/>
              <w:jc w:val="center"/>
              <w:rPr>
                <w:rFonts w:ascii="TH SarabunPSK" w:eastAsia="Times New Roman" w:hAnsi="TH SarabunPSK" w:cs="TH SarabunPSK"/>
                <w:b/>
                <w:bCs/>
                <w:sz w:val="32"/>
                <w:szCs w:val="32"/>
              </w:rPr>
            </w:pPr>
            <w:r w:rsidRPr="00B77270">
              <w:rPr>
                <w:rFonts w:ascii="TH SarabunPSK" w:eastAsia="Times New Roman" w:hAnsi="TH SarabunPSK" w:cs="TH SarabunPSK"/>
                <w:b/>
                <w:bCs/>
                <w:sz w:val="32"/>
                <w:szCs w:val="32"/>
              </w:rPr>
              <w:t>Seminar in Physical Education</w:t>
            </w:r>
            <w:r w:rsidR="00E240C7">
              <w:rPr>
                <w:rFonts w:ascii="TH SarabunPSK" w:eastAsia="Times New Roman" w:hAnsi="TH SarabunPSK" w:cs="TH SarabunPSK" w:hint="cs"/>
                <w:b/>
                <w:bCs/>
                <w:sz w:val="32"/>
                <w:szCs w:val="32"/>
                <w:cs/>
              </w:rPr>
              <w:t xml:space="preserve"> and S</w:t>
            </w:r>
            <w:r w:rsidR="00E240C7">
              <w:rPr>
                <w:rFonts w:ascii="TH SarabunPSK" w:eastAsia="Times New Roman" w:hAnsi="TH SarabunPSK" w:cs="TH SarabunPSK"/>
                <w:b/>
                <w:bCs/>
                <w:sz w:val="32"/>
                <w:szCs w:val="32"/>
              </w:rPr>
              <w:t>ports</w:t>
            </w:r>
            <w:r w:rsidRPr="00B77270">
              <w:rPr>
                <w:rFonts w:ascii="TH SarabunPSK" w:eastAsia="Times New Roman" w:hAnsi="TH SarabunPSK" w:cs="TH SarabunPSK"/>
                <w:b/>
                <w:bCs/>
                <w:sz w:val="32"/>
                <w:szCs w:val="32"/>
              </w:rPr>
              <w:t xml:space="preserve"> 1</w:t>
            </w:r>
          </w:p>
        </w:tc>
        <w:tc>
          <w:tcPr>
            <w:tcW w:w="1155" w:type="dxa"/>
          </w:tcPr>
          <w:p w:rsidR="00AE4C07" w:rsidRPr="00824A49" w:rsidRDefault="00AE4C07" w:rsidP="00850695">
            <w:pPr>
              <w:tabs>
                <w:tab w:val="left" w:pos="1701"/>
                <w:tab w:val="left" w:pos="8280"/>
              </w:tabs>
              <w:suppressAutoHyphens/>
              <w:spacing w:after="0" w:line="240" w:lineRule="auto"/>
              <w:jc w:val="right"/>
              <w:rPr>
                <w:rFonts w:ascii="TH SarabunPSK" w:eastAsia="Times New Roman" w:hAnsi="TH SarabunPSK" w:cs="TH SarabunPSK"/>
                <w:b/>
                <w:bCs/>
                <w:sz w:val="32"/>
                <w:szCs w:val="32"/>
              </w:rPr>
            </w:pPr>
            <w:r>
              <w:rPr>
                <w:rFonts w:ascii="TH SarabunPSK" w:eastAsia="Times New Roman" w:hAnsi="TH SarabunPSK" w:cs="TH SarabunPSK" w:hint="cs"/>
                <w:b/>
                <w:bCs/>
                <w:sz w:val="32"/>
                <w:szCs w:val="32"/>
                <w:cs/>
              </w:rPr>
              <w:t>1</w:t>
            </w:r>
            <w:r w:rsidRPr="00B77270">
              <w:rPr>
                <w:rFonts w:ascii="TH SarabunPSK" w:eastAsia="Times New Roman" w:hAnsi="TH SarabunPSK" w:cs="TH SarabunPSK"/>
                <w:b/>
                <w:bCs/>
                <w:sz w:val="32"/>
                <w:szCs w:val="32"/>
                <w:cs/>
              </w:rPr>
              <w:t>(</w:t>
            </w:r>
            <w:r>
              <w:rPr>
                <w:rFonts w:ascii="TH SarabunPSK" w:eastAsia="Times New Roman" w:hAnsi="TH SarabunPSK" w:cs="TH SarabunPSK" w:hint="cs"/>
                <w:b/>
                <w:bCs/>
                <w:sz w:val="32"/>
                <w:szCs w:val="32"/>
                <w:cs/>
              </w:rPr>
              <w:t>1</w:t>
            </w:r>
            <w:r w:rsidRPr="00B77270">
              <w:rPr>
                <w:rFonts w:ascii="TH SarabunPSK" w:eastAsia="Times New Roman" w:hAnsi="TH SarabunPSK" w:cs="TH SarabunPSK"/>
                <w:b/>
                <w:bCs/>
                <w:sz w:val="32"/>
                <w:szCs w:val="32"/>
                <w:cs/>
              </w:rPr>
              <w:t>-</w:t>
            </w:r>
            <w:r w:rsidRPr="00B77270">
              <w:rPr>
                <w:rFonts w:ascii="TH SarabunPSK" w:eastAsia="Times New Roman" w:hAnsi="TH SarabunPSK" w:cs="TH SarabunPSK" w:hint="cs"/>
                <w:b/>
                <w:bCs/>
                <w:sz w:val="32"/>
                <w:szCs w:val="32"/>
                <w:cs/>
              </w:rPr>
              <w:t>0</w:t>
            </w:r>
            <w:r w:rsidRPr="00B77270">
              <w:rPr>
                <w:rFonts w:ascii="TH SarabunPSK" w:eastAsia="Times New Roman" w:hAnsi="TH SarabunPSK" w:cs="TH SarabunPSK"/>
                <w:b/>
                <w:bCs/>
                <w:sz w:val="32"/>
                <w:szCs w:val="32"/>
                <w:cs/>
              </w:rPr>
              <w:t>-</w:t>
            </w:r>
            <w:r>
              <w:rPr>
                <w:rFonts w:ascii="TH SarabunPSK" w:eastAsia="Times New Roman" w:hAnsi="TH SarabunPSK" w:cs="TH SarabunPSK" w:hint="cs"/>
                <w:b/>
                <w:bCs/>
                <w:sz w:val="32"/>
                <w:szCs w:val="32"/>
                <w:cs/>
              </w:rPr>
              <w:t>2</w:t>
            </w:r>
            <w:r w:rsidRPr="00B77270">
              <w:rPr>
                <w:rFonts w:ascii="TH SarabunPSK" w:eastAsia="Times New Roman" w:hAnsi="TH SarabunPSK" w:cs="TH SarabunPSK"/>
                <w:b/>
                <w:bCs/>
                <w:sz w:val="32"/>
                <w:szCs w:val="32"/>
                <w:cs/>
              </w:rPr>
              <w:t>)</w:t>
            </w:r>
          </w:p>
        </w:tc>
      </w:tr>
      <w:tr w:rsidR="00AE4C07" w:rsidRPr="00BC2AF3" w:rsidTr="00850695">
        <w:trPr>
          <w:trHeight w:val="20"/>
        </w:trPr>
        <w:tc>
          <w:tcPr>
            <w:tcW w:w="9344" w:type="dxa"/>
            <w:gridSpan w:val="4"/>
          </w:tcPr>
          <w:p w:rsidR="00E240C7" w:rsidRDefault="00E240C7" w:rsidP="00E240C7">
            <w:pPr>
              <w:pStyle w:val="Default"/>
              <w:ind w:firstLine="1344"/>
              <w:jc w:val="thaiDistribute"/>
              <w:rPr>
                <w:sz w:val="32"/>
                <w:szCs w:val="32"/>
              </w:rPr>
            </w:pPr>
            <w:r w:rsidRPr="00E240C7">
              <w:rPr>
                <w:rFonts w:ascii="TH SarabunPSK" w:hAnsi="TH SarabunPSK" w:cs="TH SarabunPSK"/>
                <w:sz w:val="32"/>
                <w:szCs w:val="32"/>
              </w:rPr>
              <w:t>Literature review, discourse analysis, knowledge of trends in physical education and sports of interest, to be applied to the thesis topic</w:t>
            </w:r>
            <w:r>
              <w:rPr>
                <w:sz w:val="32"/>
                <w:szCs w:val="32"/>
              </w:rPr>
              <w:t xml:space="preserve">. </w:t>
            </w:r>
          </w:p>
          <w:p w:rsidR="00AE4C07" w:rsidRDefault="00AE4C07" w:rsidP="00E240C7">
            <w:pPr>
              <w:widowControl w:val="0"/>
              <w:tabs>
                <w:tab w:val="left" w:pos="1134"/>
                <w:tab w:val="left" w:pos="1843"/>
                <w:tab w:val="left" w:pos="5103"/>
              </w:tabs>
              <w:autoSpaceDE w:val="0"/>
              <w:autoSpaceDN w:val="0"/>
              <w:adjustRightInd w:val="0"/>
              <w:spacing w:before="120" w:after="0" w:line="240" w:lineRule="auto"/>
              <w:rPr>
                <w:rFonts w:ascii="TH SarabunPSK" w:eastAsia="Times New Roman" w:hAnsi="TH SarabunPSK" w:cs="TH SarabunPSK"/>
                <w:b/>
                <w:bCs/>
                <w:sz w:val="32"/>
                <w:szCs w:val="32"/>
              </w:rPr>
            </w:pPr>
          </w:p>
          <w:p w:rsidR="00AE4C07" w:rsidRPr="00D87BB2" w:rsidRDefault="00AE4C07" w:rsidP="00850695">
            <w:pPr>
              <w:tabs>
                <w:tab w:val="left" w:pos="720"/>
                <w:tab w:val="left" w:pos="1701"/>
                <w:tab w:val="left" w:pos="8080"/>
                <w:tab w:val="left" w:pos="8280"/>
              </w:tabs>
              <w:suppressAutoHyphens/>
              <w:spacing w:line="216" w:lineRule="auto"/>
              <w:rPr>
                <w:rFonts w:ascii="TH SarabunPSK" w:eastAsia="Times New Roman" w:hAnsi="TH SarabunPSK" w:cs="TH SarabunPSK"/>
                <w:b/>
                <w:bCs/>
                <w:sz w:val="32"/>
                <w:szCs w:val="32"/>
              </w:rPr>
            </w:pPr>
            <w:r w:rsidRPr="00D87BB2">
              <w:rPr>
                <w:rFonts w:ascii="TH SarabunPSK" w:eastAsia="Times New Roman" w:hAnsi="TH SarabunPSK" w:cs="TH SarabunPSK"/>
                <w:b/>
                <w:bCs/>
                <w:sz w:val="32"/>
                <w:szCs w:val="32"/>
                <w:cs/>
              </w:rPr>
              <w:t>2) หมวดวิชาเฉพาะ</w:t>
            </w:r>
          </w:p>
          <w:p w:rsidR="00AE4C07" w:rsidRPr="009909E6" w:rsidRDefault="00AE4C07" w:rsidP="00850695">
            <w:pPr>
              <w:tabs>
                <w:tab w:val="left" w:pos="720"/>
                <w:tab w:val="left" w:pos="1701"/>
                <w:tab w:val="left" w:pos="2340"/>
                <w:tab w:val="left" w:pos="8080"/>
                <w:tab w:val="left" w:pos="8280"/>
              </w:tabs>
              <w:suppressAutoHyphens/>
              <w:spacing w:line="216" w:lineRule="auto"/>
              <w:rPr>
                <w:rFonts w:ascii="TH SarabunPSK" w:eastAsia="Times New Roman" w:hAnsi="TH SarabunPSK" w:cs="TH SarabunPSK"/>
                <w:sz w:val="32"/>
                <w:szCs w:val="32"/>
                <w:cs/>
              </w:rPr>
            </w:pPr>
            <w:r w:rsidRPr="00B87F9E">
              <w:rPr>
                <w:rFonts w:ascii="TH SarabunPSK" w:eastAsia="Times New Roman" w:hAnsi="TH SarabunPSK" w:cs="TH SarabunPSK"/>
                <w:sz w:val="32"/>
                <w:szCs w:val="32"/>
                <w:cs/>
              </w:rPr>
              <w:t xml:space="preserve">    2.1) กลุ่มวิชาบังคับ</w:t>
            </w:r>
            <w:r w:rsidRPr="00B87F9E">
              <w:rPr>
                <w:rFonts w:ascii="TH SarabunPSK" w:eastAsia="Times New Roman" w:hAnsi="TH SarabunPSK" w:cs="TH SarabunPSK"/>
                <w:sz w:val="32"/>
                <w:szCs w:val="32"/>
                <w:cs/>
              </w:rPr>
              <w:tab/>
            </w:r>
            <w:r w:rsidRPr="00B87F9E">
              <w:rPr>
                <w:rFonts w:ascii="TH SarabunPSK" w:eastAsia="Times New Roman" w:hAnsi="TH SarabunPSK" w:cs="TH SarabunPSK"/>
                <w:sz w:val="32"/>
                <w:szCs w:val="32"/>
                <w:cs/>
              </w:rPr>
              <w:tab/>
            </w:r>
            <w:r w:rsidRPr="00B87F9E">
              <w:rPr>
                <w:rFonts w:ascii="TH SarabunPSK" w:eastAsia="Times New Roman" w:hAnsi="TH SarabunPSK" w:cs="TH SarabunPSK"/>
                <w:sz w:val="32"/>
                <w:szCs w:val="32"/>
                <w:cs/>
              </w:rPr>
              <w:tab/>
            </w:r>
          </w:p>
        </w:tc>
      </w:tr>
    </w:tbl>
    <w:p w:rsidR="00AE4C07" w:rsidRDefault="00AE4C07" w:rsidP="00AE4C07">
      <w:pPr>
        <w:tabs>
          <w:tab w:val="right" w:leader="dot" w:pos="8820"/>
        </w:tabs>
        <w:autoSpaceDE w:val="0"/>
        <w:autoSpaceDN w:val="0"/>
        <w:adjustRightInd w:val="0"/>
        <w:spacing w:after="0" w:line="240" w:lineRule="auto"/>
        <w:rPr>
          <w:rFonts w:ascii="TH SarabunPSK" w:hAnsi="TH SarabunPSK" w:cs="TH SarabunPSK"/>
          <w:sz w:val="24"/>
        </w:rPr>
      </w:pPr>
    </w:p>
    <w:tbl>
      <w:tblPr>
        <w:tblW w:w="5000" w:type="pct"/>
        <w:tblLook w:val="04A0" w:firstRow="1" w:lastRow="0" w:firstColumn="1" w:lastColumn="0" w:noHBand="0" w:noVBand="1"/>
      </w:tblPr>
      <w:tblGrid>
        <w:gridCol w:w="1395"/>
        <w:gridCol w:w="6652"/>
        <w:gridCol w:w="1025"/>
      </w:tblGrid>
      <w:tr w:rsidR="00AE4C07" w:rsidRPr="00D87BB2" w:rsidTr="00850695">
        <w:tc>
          <w:tcPr>
            <w:tcW w:w="769" w:type="pct"/>
          </w:tcPr>
          <w:p w:rsidR="00AE4C07" w:rsidRPr="00D87BB2" w:rsidRDefault="00E572B5" w:rsidP="00850695">
            <w:pPr>
              <w:tabs>
                <w:tab w:val="left" w:pos="1701"/>
                <w:tab w:val="left" w:pos="8280"/>
              </w:tabs>
              <w:suppressAutoHyphens/>
              <w:spacing w:after="0" w:line="216" w:lineRule="auto"/>
              <w:rPr>
                <w:rFonts w:ascii="TH SarabunPSK" w:eastAsia="Times New Roman" w:hAnsi="TH SarabunPSK" w:cs="TH SarabunPSK"/>
                <w:b/>
                <w:bCs/>
                <w:sz w:val="32"/>
                <w:szCs w:val="32"/>
              </w:rPr>
            </w:pPr>
            <w:r w:rsidRPr="00E572B5">
              <w:rPr>
                <w:rFonts w:ascii="TH SarabunPSK" w:eastAsia="Times New Roman" w:hAnsi="TH SarabunPSK" w:cs="TH SarabunPSK"/>
                <w:b/>
                <w:bCs/>
                <w:sz w:val="32"/>
                <w:szCs w:val="32"/>
                <w:cs/>
              </w:rPr>
              <w:t>พล 091005</w:t>
            </w:r>
            <w:r w:rsidR="00AE4C07" w:rsidRPr="00D87BB2">
              <w:rPr>
                <w:rFonts w:ascii="TH SarabunPSK" w:eastAsia="Times New Roman" w:hAnsi="TH SarabunPSK" w:cs="TH SarabunPSK"/>
                <w:b/>
                <w:bCs/>
                <w:sz w:val="32"/>
                <w:szCs w:val="32"/>
                <w:cs/>
              </w:rPr>
              <w:t xml:space="preserve">          </w:t>
            </w:r>
          </w:p>
        </w:tc>
        <w:tc>
          <w:tcPr>
            <w:tcW w:w="3666" w:type="pct"/>
          </w:tcPr>
          <w:p w:rsidR="00AE4C07" w:rsidRPr="00D87BB2" w:rsidRDefault="00AE4C07" w:rsidP="00850695">
            <w:pPr>
              <w:pStyle w:val="Default"/>
              <w:tabs>
                <w:tab w:val="left" w:pos="1701"/>
              </w:tabs>
              <w:spacing w:line="216" w:lineRule="auto"/>
              <w:jc w:val="center"/>
              <w:rPr>
                <w:rFonts w:ascii="TH SarabunPSK" w:hAnsi="TH SarabunPSK" w:cs="TH SarabunPSK"/>
                <w:b/>
                <w:bCs/>
                <w:color w:val="auto"/>
                <w:sz w:val="32"/>
                <w:szCs w:val="32"/>
                <w:cs/>
              </w:rPr>
            </w:pPr>
            <w:r w:rsidRPr="00D87BB2">
              <w:rPr>
                <w:rFonts w:ascii="TH SarabunPSK" w:hAnsi="TH SarabunPSK" w:cs="TH SarabunPSK"/>
                <w:b/>
                <w:bCs/>
                <w:color w:val="auto"/>
                <w:sz w:val="32"/>
                <w:szCs w:val="32"/>
                <w:cs/>
              </w:rPr>
              <w:t>การพัฒนาหลักสูตรพลศึกษาและกีฬา</w:t>
            </w:r>
          </w:p>
        </w:tc>
        <w:tc>
          <w:tcPr>
            <w:tcW w:w="565" w:type="pct"/>
          </w:tcPr>
          <w:p w:rsidR="00AE4C07" w:rsidRPr="00D87BB2" w:rsidRDefault="00AE4C07" w:rsidP="00850695">
            <w:pPr>
              <w:tabs>
                <w:tab w:val="left" w:pos="1701"/>
                <w:tab w:val="left" w:pos="8080"/>
                <w:tab w:val="left" w:pos="8280"/>
              </w:tabs>
              <w:suppressAutoHyphens/>
              <w:spacing w:after="0" w:line="216" w:lineRule="auto"/>
              <w:ind w:left="-18"/>
              <w:jc w:val="right"/>
              <w:rPr>
                <w:rFonts w:ascii="TH SarabunPSK" w:eastAsia="Times New Roman" w:hAnsi="TH SarabunPSK" w:cs="TH SarabunPSK"/>
                <w:b/>
                <w:bCs/>
                <w:sz w:val="32"/>
                <w:szCs w:val="32"/>
              </w:rPr>
            </w:pPr>
            <w:r w:rsidRPr="00D87BB2">
              <w:rPr>
                <w:rFonts w:ascii="TH SarabunPSK" w:eastAsia="Times New Roman" w:hAnsi="TH SarabunPSK" w:cs="TH SarabunPSK"/>
                <w:b/>
                <w:bCs/>
                <w:sz w:val="32"/>
                <w:szCs w:val="32"/>
                <w:cs/>
              </w:rPr>
              <w:t>3(3-0-6)</w:t>
            </w:r>
          </w:p>
        </w:tc>
      </w:tr>
      <w:tr w:rsidR="00AE4C07" w:rsidRPr="00D87BB2" w:rsidTr="00850695">
        <w:tc>
          <w:tcPr>
            <w:tcW w:w="5000" w:type="pct"/>
            <w:gridSpan w:val="3"/>
          </w:tcPr>
          <w:p w:rsidR="00AE4C07" w:rsidRPr="00D87BB2" w:rsidRDefault="00E572B5" w:rsidP="00E240C7">
            <w:pPr>
              <w:tabs>
                <w:tab w:val="left" w:pos="1701"/>
                <w:tab w:val="left" w:pos="8080"/>
                <w:tab w:val="left" w:pos="8280"/>
              </w:tabs>
              <w:suppressAutoHyphens/>
              <w:spacing w:after="0" w:line="216" w:lineRule="auto"/>
              <w:ind w:left="-18" w:firstLine="1328"/>
              <w:jc w:val="thaiDistribute"/>
              <w:rPr>
                <w:rFonts w:ascii="TH SarabunPSK" w:eastAsia="Times New Roman" w:hAnsi="TH SarabunPSK" w:cs="TH SarabunPSK"/>
                <w:b/>
                <w:bCs/>
                <w:sz w:val="32"/>
                <w:szCs w:val="32"/>
                <w:cs/>
              </w:rPr>
            </w:pPr>
            <w:r w:rsidRPr="00E572B5">
              <w:rPr>
                <w:rFonts w:ascii="TH SarabunPSK" w:hAnsi="TH SarabunPSK" w:cs="TH SarabunPSK"/>
                <w:sz w:val="32"/>
                <w:szCs w:val="32"/>
                <w:cs/>
              </w:rPr>
              <w:t>กระบวนการพัฒนาหลักสูตรพลศึกษาและกีฬา การวิเคราะห์หลักสูตร การวิจัยและนวัตกรรม ที่เกี่ยวข้องกับหลักสูตรพลศึกษาและกีฬา หลักสูตรฐานสมรรถนะทางพลศึกษาและกีฬา</w:t>
            </w:r>
          </w:p>
        </w:tc>
      </w:tr>
      <w:tr w:rsidR="00AE4C07" w:rsidRPr="00D87BB2" w:rsidTr="00850695">
        <w:tc>
          <w:tcPr>
            <w:tcW w:w="769" w:type="pct"/>
          </w:tcPr>
          <w:p w:rsidR="00AE4C07" w:rsidRPr="00D87BB2" w:rsidRDefault="00AE4C07" w:rsidP="00850695">
            <w:pPr>
              <w:tabs>
                <w:tab w:val="left" w:pos="1701"/>
                <w:tab w:val="left" w:pos="8280"/>
              </w:tabs>
              <w:suppressAutoHyphens/>
              <w:spacing w:after="0" w:line="216" w:lineRule="auto"/>
              <w:rPr>
                <w:rFonts w:ascii="TH SarabunPSK" w:eastAsia="Times New Roman" w:hAnsi="TH SarabunPSK" w:cs="TH SarabunPSK"/>
                <w:b/>
                <w:bCs/>
                <w:color w:val="000000"/>
                <w:sz w:val="32"/>
                <w:szCs w:val="32"/>
              </w:rPr>
            </w:pPr>
            <w:r w:rsidRPr="00D87BB2">
              <w:rPr>
                <w:rFonts w:ascii="TH SarabunPSK" w:eastAsia="Times New Roman" w:hAnsi="TH SarabunPSK" w:cs="TH SarabunPSK"/>
                <w:b/>
                <w:bCs/>
                <w:color w:val="000000"/>
                <w:sz w:val="32"/>
                <w:szCs w:val="32"/>
              </w:rPr>
              <w:t>PE</w:t>
            </w:r>
            <w:r w:rsidR="00E572B5" w:rsidRPr="00E572B5">
              <w:rPr>
                <w:rFonts w:ascii="TH SarabunPSK" w:eastAsia="Times New Roman" w:hAnsi="TH SarabunPSK" w:cs="TH SarabunPSK"/>
                <w:b/>
                <w:bCs/>
                <w:color w:val="000000"/>
                <w:sz w:val="32"/>
                <w:szCs w:val="32"/>
                <w:cs/>
              </w:rPr>
              <w:t xml:space="preserve"> 091005</w:t>
            </w:r>
            <w:r w:rsidRPr="00D87BB2">
              <w:rPr>
                <w:rFonts w:ascii="TH SarabunPSK" w:eastAsia="Times New Roman" w:hAnsi="TH SarabunPSK" w:cs="TH SarabunPSK"/>
                <w:b/>
                <w:bCs/>
                <w:color w:val="000000"/>
                <w:sz w:val="32"/>
                <w:szCs w:val="32"/>
                <w:cs/>
              </w:rPr>
              <w:t xml:space="preserve">          </w:t>
            </w:r>
          </w:p>
        </w:tc>
        <w:tc>
          <w:tcPr>
            <w:tcW w:w="3666" w:type="pct"/>
          </w:tcPr>
          <w:p w:rsidR="00AE4C07" w:rsidRPr="00D87BB2" w:rsidRDefault="00AE4C07" w:rsidP="00850695">
            <w:pPr>
              <w:tabs>
                <w:tab w:val="left" w:pos="1701"/>
              </w:tabs>
              <w:suppressAutoHyphens/>
              <w:spacing w:after="0" w:line="216" w:lineRule="auto"/>
              <w:ind w:firstLine="33"/>
              <w:jc w:val="center"/>
              <w:rPr>
                <w:rFonts w:ascii="TH SarabunPSK" w:hAnsi="TH SarabunPSK" w:cs="TH SarabunPSK"/>
                <w:b/>
                <w:bCs/>
                <w:color w:val="000000"/>
                <w:sz w:val="32"/>
                <w:szCs w:val="32"/>
              </w:rPr>
            </w:pPr>
            <w:r w:rsidRPr="00D87BB2">
              <w:rPr>
                <w:rFonts w:ascii="TH SarabunPSK" w:hAnsi="TH SarabunPSK" w:cs="TH SarabunPSK"/>
                <w:b/>
                <w:bCs/>
                <w:color w:val="000000"/>
                <w:sz w:val="32"/>
                <w:szCs w:val="32"/>
              </w:rPr>
              <w:t>Curriculum Development in Physical Education and Sports</w:t>
            </w:r>
          </w:p>
        </w:tc>
        <w:tc>
          <w:tcPr>
            <w:tcW w:w="565" w:type="pct"/>
          </w:tcPr>
          <w:p w:rsidR="00AE4C07" w:rsidRPr="00D87BB2" w:rsidRDefault="00AE4C07" w:rsidP="00850695">
            <w:pPr>
              <w:tabs>
                <w:tab w:val="left" w:pos="1701"/>
                <w:tab w:val="left" w:pos="8080"/>
                <w:tab w:val="left" w:pos="8280"/>
              </w:tabs>
              <w:suppressAutoHyphens/>
              <w:spacing w:after="0" w:line="216" w:lineRule="auto"/>
              <w:ind w:left="-18"/>
              <w:jc w:val="right"/>
              <w:rPr>
                <w:rFonts w:ascii="TH SarabunPSK" w:eastAsia="Times New Roman" w:hAnsi="TH SarabunPSK" w:cs="TH SarabunPSK"/>
                <w:b/>
                <w:bCs/>
                <w:color w:val="000000"/>
                <w:sz w:val="32"/>
                <w:szCs w:val="32"/>
              </w:rPr>
            </w:pPr>
            <w:r w:rsidRPr="00D87BB2">
              <w:rPr>
                <w:rFonts w:ascii="TH SarabunPSK" w:eastAsia="Times New Roman" w:hAnsi="TH SarabunPSK" w:cs="TH SarabunPSK"/>
                <w:b/>
                <w:bCs/>
                <w:color w:val="000000"/>
                <w:sz w:val="32"/>
                <w:szCs w:val="32"/>
                <w:cs/>
              </w:rPr>
              <w:t>3(3-0-6)</w:t>
            </w:r>
          </w:p>
        </w:tc>
      </w:tr>
      <w:tr w:rsidR="00AE4C07" w:rsidRPr="00D87BB2" w:rsidTr="00850695">
        <w:tc>
          <w:tcPr>
            <w:tcW w:w="5000" w:type="pct"/>
            <w:gridSpan w:val="3"/>
          </w:tcPr>
          <w:p w:rsidR="00E572B5" w:rsidRPr="00E572B5" w:rsidRDefault="00E572B5" w:rsidP="00E572B5">
            <w:pPr>
              <w:pStyle w:val="Default"/>
              <w:ind w:firstLine="1310"/>
              <w:jc w:val="thaiDistribute"/>
              <w:rPr>
                <w:rFonts w:ascii="TH SarabunPSK" w:hAnsi="TH SarabunPSK" w:cs="TH SarabunPSK"/>
                <w:sz w:val="32"/>
                <w:szCs w:val="32"/>
              </w:rPr>
            </w:pPr>
            <w:r w:rsidRPr="00E572B5">
              <w:rPr>
                <w:rFonts w:ascii="TH SarabunPSK" w:hAnsi="TH SarabunPSK" w:cs="TH SarabunPSK"/>
                <w:sz w:val="32"/>
                <w:szCs w:val="32"/>
              </w:rPr>
              <w:t xml:space="preserve">Physical education and sports curriculum development process, curriculum analysis, research and innovation related to physical education and sports curriculum, competency-based physical education and sports curriculum. </w:t>
            </w:r>
          </w:p>
          <w:p w:rsidR="00AE4C07" w:rsidRPr="00E572B5" w:rsidRDefault="00AE4C07" w:rsidP="00E240C7">
            <w:pPr>
              <w:tabs>
                <w:tab w:val="left" w:pos="1701"/>
              </w:tabs>
              <w:suppressAutoHyphens/>
              <w:spacing w:after="0" w:line="216" w:lineRule="auto"/>
              <w:ind w:firstLine="1310"/>
              <w:jc w:val="thaiDistribute"/>
              <w:rPr>
                <w:rFonts w:ascii="TH SarabunPSK" w:hAnsi="TH SarabunPSK" w:cs="TH SarabunPSK"/>
                <w:color w:val="FF0000"/>
                <w:sz w:val="12"/>
                <w:szCs w:val="12"/>
              </w:rPr>
            </w:pPr>
          </w:p>
        </w:tc>
      </w:tr>
    </w:tbl>
    <w:p w:rsidR="00AE4C07" w:rsidRDefault="00AE4C07" w:rsidP="00AE4C07"/>
    <w:tbl>
      <w:tblPr>
        <w:tblW w:w="5130" w:type="pct"/>
        <w:tblInd w:w="-108" w:type="dxa"/>
        <w:tblLook w:val="04A0" w:firstRow="1" w:lastRow="0" w:firstColumn="1" w:lastColumn="0" w:noHBand="0" w:noVBand="1"/>
      </w:tblPr>
      <w:tblGrid>
        <w:gridCol w:w="109"/>
        <w:gridCol w:w="1275"/>
        <w:gridCol w:w="6720"/>
        <w:gridCol w:w="1141"/>
        <w:gridCol w:w="63"/>
      </w:tblGrid>
      <w:tr w:rsidR="00AE4C07" w:rsidRPr="00D87BB2" w:rsidTr="00E240C7">
        <w:trPr>
          <w:gridBefore w:val="1"/>
          <w:wBefore w:w="58" w:type="pct"/>
        </w:trPr>
        <w:tc>
          <w:tcPr>
            <w:tcW w:w="4942" w:type="pct"/>
            <w:gridSpan w:val="4"/>
          </w:tcPr>
          <w:p w:rsidR="00AE4C07" w:rsidRDefault="00AE4C07" w:rsidP="00850695">
            <w:pPr>
              <w:pStyle w:val="1"/>
              <w:tabs>
                <w:tab w:val="left" w:pos="357"/>
                <w:tab w:val="left" w:pos="1170"/>
                <w:tab w:val="left" w:pos="1710"/>
              </w:tabs>
              <w:autoSpaceDE w:val="0"/>
              <w:autoSpaceDN w:val="0"/>
              <w:adjustRightInd w:val="0"/>
              <w:spacing w:after="0" w:line="240" w:lineRule="auto"/>
              <w:ind w:left="0" w:hanging="142"/>
              <w:contextualSpacing w:val="0"/>
              <w:rPr>
                <w:rFonts w:ascii="TH SarabunPSK" w:eastAsia="Angsana New" w:hAnsi="TH SarabunPSK" w:cs="TH SarabunPSK"/>
                <w:b/>
                <w:bCs/>
                <w:sz w:val="32"/>
                <w:szCs w:val="32"/>
              </w:rPr>
            </w:pPr>
            <w:r>
              <w:rPr>
                <w:rFonts w:ascii="TH SarabunPSK" w:eastAsia="Angsana New" w:hAnsi="TH SarabunPSK" w:cs="TH SarabunPSK" w:hint="cs"/>
                <w:b/>
                <w:bCs/>
                <w:sz w:val="32"/>
                <w:szCs w:val="32"/>
                <w:cs/>
              </w:rPr>
              <w:t xml:space="preserve"> </w:t>
            </w:r>
          </w:p>
          <w:p w:rsidR="00AE4C07" w:rsidRPr="00E240C7" w:rsidRDefault="00E240C7" w:rsidP="00E240C7">
            <w:pPr>
              <w:tabs>
                <w:tab w:val="left" w:pos="1701"/>
              </w:tabs>
              <w:suppressAutoHyphens/>
              <w:spacing w:after="0" w:line="216" w:lineRule="auto"/>
              <w:rPr>
                <w:rFonts w:ascii="TH SarabunPSK" w:hAnsi="TH SarabunPSK" w:cs="TH SarabunPSK"/>
                <w:color w:val="000000"/>
                <w:spacing w:val="-4"/>
                <w:sz w:val="32"/>
                <w:szCs w:val="32"/>
              </w:rPr>
            </w:pPr>
            <w:r>
              <w:rPr>
                <w:rFonts w:ascii="TH SarabunPSK" w:hAnsi="TH SarabunPSK" w:cs="TH SarabunPSK"/>
                <w:b/>
                <w:bCs/>
                <w:sz w:val="32"/>
                <w:szCs w:val="32"/>
              </w:rPr>
              <w:lastRenderedPageBreak/>
              <w:t>3</w:t>
            </w:r>
            <w:r>
              <w:rPr>
                <w:rFonts w:ascii="TH SarabunPSK" w:hAnsi="TH SarabunPSK" w:cs="TH SarabunPSK" w:hint="cs"/>
                <w:b/>
                <w:bCs/>
                <w:sz w:val="32"/>
                <w:szCs w:val="32"/>
                <w:cs/>
              </w:rPr>
              <w:t xml:space="preserve">) </w:t>
            </w:r>
            <w:r>
              <w:rPr>
                <w:rFonts w:ascii="TH SarabunPSK" w:hAnsi="TH SarabunPSK" w:cs="TH SarabunPSK"/>
                <w:b/>
                <w:bCs/>
                <w:sz w:val="32"/>
                <w:szCs w:val="32"/>
                <w:cs/>
              </w:rPr>
              <w:t>หมวดวิชาชีพค</w:t>
            </w:r>
            <w:r>
              <w:rPr>
                <w:rFonts w:ascii="TH SarabunPSK" w:hAnsi="TH SarabunPSK" w:cs="TH SarabunPSK" w:hint="cs"/>
                <w:b/>
                <w:bCs/>
                <w:sz w:val="32"/>
                <w:szCs w:val="32"/>
                <w:cs/>
              </w:rPr>
              <w:t>รู</w:t>
            </w:r>
            <w:r w:rsidRPr="00E240C7">
              <w:rPr>
                <w:rFonts w:ascii="TH SarabunPSK" w:hAnsi="TH SarabunPSK" w:cs="TH SarabunPSK"/>
                <w:color w:val="000000"/>
                <w:spacing w:val="-4"/>
                <w:sz w:val="32"/>
                <w:szCs w:val="32"/>
              </w:rPr>
              <w:t xml:space="preserve"> </w:t>
            </w:r>
          </w:p>
        </w:tc>
      </w:tr>
      <w:tr w:rsidR="00AE4C07" w:rsidRPr="00AE4C07" w:rsidTr="00E240C7">
        <w:tblPrEx>
          <w:tblBorders>
            <w:top w:val="nil"/>
            <w:left w:val="nil"/>
            <w:bottom w:val="nil"/>
            <w:right w:val="nil"/>
          </w:tblBorders>
          <w:tblLook w:val="0000" w:firstRow="0" w:lastRow="0" w:firstColumn="0" w:lastColumn="0" w:noHBand="0" w:noVBand="0"/>
        </w:tblPrEx>
        <w:trPr>
          <w:trHeight w:val="175"/>
        </w:trPr>
        <w:tc>
          <w:tcPr>
            <w:tcW w:w="743" w:type="pct"/>
            <w:gridSpan w:val="2"/>
          </w:tcPr>
          <w:p w:rsidR="00AE4C07" w:rsidRPr="00AE4C07" w:rsidRDefault="00E240C7">
            <w:pPr>
              <w:pStyle w:val="Default"/>
              <w:rPr>
                <w:rFonts w:ascii="TH SarabunPSK" w:hAnsi="TH SarabunPSK" w:cs="TH SarabunPSK"/>
                <w:sz w:val="32"/>
                <w:szCs w:val="32"/>
              </w:rPr>
            </w:pPr>
            <w:r w:rsidRPr="00E240C7">
              <w:rPr>
                <w:rFonts w:ascii="TH SarabunPSK" w:hAnsi="TH SarabunPSK" w:cs="TH SarabunPSK"/>
                <w:b/>
                <w:bCs/>
                <w:sz w:val="32"/>
                <w:szCs w:val="32"/>
                <w:cs/>
              </w:rPr>
              <w:lastRenderedPageBreak/>
              <w:t>กศ 011019</w:t>
            </w:r>
            <w:r w:rsidR="00AE4C07" w:rsidRPr="00AE4C07">
              <w:rPr>
                <w:rFonts w:ascii="TH SarabunPSK" w:hAnsi="TH SarabunPSK" w:cs="TH SarabunPSK"/>
                <w:b/>
                <w:bCs/>
                <w:sz w:val="32"/>
                <w:szCs w:val="32"/>
              </w:rPr>
              <w:t xml:space="preserve"> </w:t>
            </w:r>
          </w:p>
        </w:tc>
        <w:tc>
          <w:tcPr>
            <w:tcW w:w="3610" w:type="pct"/>
          </w:tcPr>
          <w:p w:rsidR="00AE4C07" w:rsidRPr="00AE4C07" w:rsidRDefault="00E240C7" w:rsidP="00AE4C07">
            <w:pPr>
              <w:pStyle w:val="Default"/>
              <w:jc w:val="center"/>
              <w:rPr>
                <w:rFonts w:ascii="TH SarabunPSK" w:hAnsi="TH SarabunPSK" w:cs="TH SarabunPSK"/>
                <w:sz w:val="32"/>
                <w:szCs w:val="32"/>
              </w:rPr>
            </w:pPr>
            <w:r w:rsidRPr="00E240C7">
              <w:rPr>
                <w:rFonts w:ascii="TH SarabunPSK" w:hAnsi="TH SarabunPSK" w:cs="TH SarabunPSK"/>
                <w:b/>
                <w:bCs/>
                <w:sz w:val="32"/>
                <w:szCs w:val="32"/>
                <w:cs/>
              </w:rPr>
              <w:t>ปรัชญาการศึกษาและความเป็นครู</w:t>
            </w:r>
          </w:p>
        </w:tc>
        <w:tc>
          <w:tcPr>
            <w:tcW w:w="0" w:type="auto"/>
            <w:gridSpan w:val="2"/>
          </w:tcPr>
          <w:p w:rsidR="00AE4C07" w:rsidRPr="00AE4C07" w:rsidRDefault="00E240C7">
            <w:pPr>
              <w:pStyle w:val="Default"/>
              <w:rPr>
                <w:rFonts w:ascii="TH SarabunPSK" w:hAnsi="TH SarabunPSK" w:cs="TH SarabunPSK"/>
                <w:sz w:val="32"/>
                <w:szCs w:val="32"/>
              </w:rPr>
            </w:pPr>
            <w:r w:rsidRPr="00E240C7">
              <w:rPr>
                <w:rFonts w:ascii="TH SarabunPSK" w:hAnsi="TH SarabunPSK" w:cs="TH SarabunPSK"/>
                <w:b/>
                <w:bCs/>
                <w:sz w:val="32"/>
                <w:szCs w:val="32"/>
              </w:rPr>
              <w:t>3(2-2-5)</w:t>
            </w:r>
            <w:r w:rsidR="00AE4C07" w:rsidRPr="00AE4C07">
              <w:rPr>
                <w:rFonts w:ascii="TH SarabunPSK" w:hAnsi="TH SarabunPSK" w:cs="TH SarabunPSK"/>
                <w:b/>
                <w:bCs/>
                <w:sz w:val="32"/>
                <w:szCs w:val="32"/>
              </w:rPr>
              <w:t xml:space="preserve"> </w:t>
            </w:r>
          </w:p>
        </w:tc>
      </w:tr>
      <w:tr w:rsidR="00AE4C07" w:rsidRPr="00AE4C07" w:rsidTr="00E240C7">
        <w:tblPrEx>
          <w:tblBorders>
            <w:top w:val="nil"/>
            <w:left w:val="nil"/>
            <w:bottom w:val="nil"/>
            <w:right w:val="nil"/>
          </w:tblBorders>
          <w:tblLook w:val="0000" w:firstRow="0" w:lastRow="0" w:firstColumn="0" w:lastColumn="0" w:noHBand="0" w:noVBand="0"/>
        </w:tblPrEx>
        <w:trPr>
          <w:gridAfter w:val="1"/>
          <w:wAfter w:w="34" w:type="pct"/>
          <w:trHeight w:val="594"/>
        </w:trPr>
        <w:tc>
          <w:tcPr>
            <w:tcW w:w="4966" w:type="pct"/>
            <w:gridSpan w:val="4"/>
          </w:tcPr>
          <w:p w:rsidR="00AE4C07" w:rsidRPr="00AE4C07" w:rsidRDefault="00E240C7" w:rsidP="00AE4C07">
            <w:pPr>
              <w:pStyle w:val="Default"/>
              <w:ind w:firstLine="1134"/>
              <w:jc w:val="thaiDistribute"/>
              <w:rPr>
                <w:rFonts w:ascii="TH SarabunPSK" w:hAnsi="TH SarabunPSK" w:cs="TH SarabunPSK"/>
                <w:sz w:val="32"/>
                <w:szCs w:val="32"/>
              </w:rPr>
            </w:pPr>
            <w:r w:rsidRPr="00E240C7">
              <w:rPr>
                <w:rFonts w:ascii="TH SarabunPSK" w:hAnsi="TH SarabunPSK" w:cs="TH SarabunPSK"/>
                <w:sz w:val="32"/>
                <w:szCs w:val="32"/>
                <w:cs/>
              </w:rPr>
              <w:t>การเปลี่ยนแปลงของบริบทสังคมโลกที่ส่งผลกระทบต่อการศึกษาและต่อวิชาชีพครู ผ่านการศึกษาปรัชญาการศึกษา ประวัติความเป็นมาของการจัดการศึกษาไทย แผนพัฒนาการศึกษา คุณลักษณะความเป็นครู คุณธรรม จริยธรรมและจรรยาบรรณวิชาชีพครู การปลูกฝังจิตวิญญาณความเป็นครู กฎหมายที่เกี่ยวข้องกับวิชาชีพครู มาตรฐานวิชาชีพครู การพัฒนาตนเองตามมาตรฐานวิชาชีพครูและประยุกต์ใช้แนวคิดปรัชญาของเศรษฐกิจพอเพียงในการปฏิบัติตน</w:t>
            </w:r>
            <w:r w:rsidR="00AE4C07" w:rsidRPr="00AE4C07">
              <w:rPr>
                <w:rFonts w:ascii="TH SarabunPSK" w:hAnsi="TH SarabunPSK" w:cs="TH SarabunPSK"/>
                <w:sz w:val="32"/>
                <w:szCs w:val="32"/>
              </w:rPr>
              <w:t xml:space="preserve"> </w:t>
            </w:r>
          </w:p>
        </w:tc>
      </w:tr>
      <w:tr w:rsidR="00AE4C07" w:rsidRPr="00AE4C07" w:rsidTr="00E240C7">
        <w:tblPrEx>
          <w:tblBorders>
            <w:top w:val="nil"/>
            <w:left w:val="nil"/>
            <w:bottom w:val="nil"/>
            <w:right w:val="nil"/>
          </w:tblBorders>
          <w:tblLook w:val="0000" w:firstRow="0" w:lastRow="0" w:firstColumn="0" w:lastColumn="0" w:noHBand="0" w:noVBand="0"/>
        </w:tblPrEx>
        <w:trPr>
          <w:trHeight w:val="175"/>
        </w:trPr>
        <w:tc>
          <w:tcPr>
            <w:tcW w:w="743" w:type="pct"/>
            <w:gridSpan w:val="2"/>
          </w:tcPr>
          <w:p w:rsidR="00AE4C07" w:rsidRPr="00AE4C07" w:rsidRDefault="00E240C7">
            <w:pPr>
              <w:pStyle w:val="Default"/>
              <w:rPr>
                <w:rFonts w:ascii="TH SarabunPSK" w:hAnsi="TH SarabunPSK" w:cs="TH SarabunPSK"/>
                <w:sz w:val="32"/>
                <w:szCs w:val="32"/>
              </w:rPr>
            </w:pPr>
            <w:r w:rsidRPr="00E240C7">
              <w:rPr>
                <w:rFonts w:ascii="TH SarabunPSK" w:hAnsi="TH SarabunPSK" w:cs="TH SarabunPSK"/>
                <w:b/>
                <w:bCs/>
                <w:sz w:val="32"/>
                <w:szCs w:val="32"/>
              </w:rPr>
              <w:t>ED 011019</w:t>
            </w:r>
            <w:r w:rsidR="00AE4C07" w:rsidRPr="00AE4C07">
              <w:rPr>
                <w:rFonts w:ascii="TH SarabunPSK" w:hAnsi="TH SarabunPSK" w:cs="TH SarabunPSK"/>
                <w:b/>
                <w:bCs/>
                <w:sz w:val="32"/>
                <w:szCs w:val="32"/>
              </w:rPr>
              <w:t xml:space="preserve"> </w:t>
            </w:r>
          </w:p>
        </w:tc>
        <w:tc>
          <w:tcPr>
            <w:tcW w:w="3610" w:type="pct"/>
          </w:tcPr>
          <w:p w:rsidR="00AE4C07" w:rsidRPr="00AE4C07" w:rsidRDefault="00E240C7" w:rsidP="00AE4C07">
            <w:pPr>
              <w:pStyle w:val="Default"/>
              <w:jc w:val="center"/>
              <w:rPr>
                <w:rFonts w:ascii="TH SarabunPSK" w:hAnsi="TH SarabunPSK" w:cs="TH SarabunPSK"/>
                <w:sz w:val="32"/>
                <w:szCs w:val="32"/>
              </w:rPr>
            </w:pPr>
            <w:r w:rsidRPr="00E240C7">
              <w:rPr>
                <w:rFonts w:ascii="TH SarabunPSK" w:hAnsi="TH SarabunPSK" w:cs="TH SarabunPSK"/>
                <w:b/>
                <w:bCs/>
                <w:sz w:val="32"/>
                <w:szCs w:val="32"/>
              </w:rPr>
              <w:t>Philosophy of Education and Professional Teacher</w:t>
            </w:r>
          </w:p>
        </w:tc>
        <w:tc>
          <w:tcPr>
            <w:tcW w:w="0" w:type="auto"/>
            <w:gridSpan w:val="2"/>
          </w:tcPr>
          <w:p w:rsidR="00AE4C07" w:rsidRPr="00AE4C07" w:rsidRDefault="00E240C7">
            <w:pPr>
              <w:pStyle w:val="Default"/>
              <w:rPr>
                <w:rFonts w:ascii="TH SarabunPSK" w:hAnsi="TH SarabunPSK" w:cs="TH SarabunPSK"/>
                <w:sz w:val="32"/>
                <w:szCs w:val="32"/>
              </w:rPr>
            </w:pPr>
            <w:r w:rsidRPr="00E240C7">
              <w:rPr>
                <w:rFonts w:ascii="TH SarabunPSK" w:hAnsi="TH SarabunPSK" w:cs="TH SarabunPSK"/>
                <w:b/>
                <w:bCs/>
                <w:sz w:val="32"/>
                <w:szCs w:val="32"/>
              </w:rPr>
              <w:t>3(2-2-5)</w:t>
            </w:r>
            <w:r w:rsidR="00AE4C07" w:rsidRPr="00AE4C07">
              <w:rPr>
                <w:rFonts w:ascii="TH SarabunPSK" w:hAnsi="TH SarabunPSK" w:cs="TH SarabunPSK"/>
                <w:b/>
                <w:bCs/>
                <w:sz w:val="32"/>
                <w:szCs w:val="32"/>
              </w:rPr>
              <w:t xml:space="preserve"> </w:t>
            </w:r>
          </w:p>
        </w:tc>
      </w:tr>
      <w:tr w:rsidR="00AE4C07" w:rsidRPr="00AE4C07" w:rsidTr="00E240C7">
        <w:tblPrEx>
          <w:tblBorders>
            <w:top w:val="nil"/>
            <w:left w:val="nil"/>
            <w:bottom w:val="nil"/>
            <w:right w:val="nil"/>
          </w:tblBorders>
          <w:tblLook w:val="0000" w:firstRow="0" w:lastRow="0" w:firstColumn="0" w:lastColumn="0" w:noHBand="0" w:noVBand="0"/>
        </w:tblPrEx>
        <w:trPr>
          <w:gridAfter w:val="1"/>
          <w:wAfter w:w="34" w:type="pct"/>
          <w:trHeight w:val="594"/>
        </w:trPr>
        <w:tc>
          <w:tcPr>
            <w:tcW w:w="4966" w:type="pct"/>
            <w:gridSpan w:val="4"/>
          </w:tcPr>
          <w:p w:rsidR="00AE4C07" w:rsidRPr="00AE4C07" w:rsidRDefault="00E240C7" w:rsidP="00E240C7">
            <w:pPr>
              <w:pStyle w:val="Default"/>
              <w:ind w:firstLine="1134"/>
              <w:jc w:val="thaiDistribute"/>
              <w:rPr>
                <w:rFonts w:ascii="TH SarabunPSK" w:hAnsi="TH SarabunPSK" w:cs="TH SarabunPSK"/>
                <w:sz w:val="32"/>
                <w:szCs w:val="32"/>
              </w:rPr>
            </w:pPr>
            <w:r w:rsidRPr="00E240C7">
              <w:rPr>
                <w:rFonts w:ascii="TH SarabunPSK" w:hAnsi="TH SarabunPSK" w:cs="TH SarabunPSK"/>
                <w:sz w:val="32"/>
                <w:szCs w:val="32"/>
              </w:rPr>
              <w:t>The changes in the global social context that impact education and the teaching profession through the study of educational philosophy. the history of Thai education management. educational development plans. teacher characteristics, virtues, ethics, and professional integrity. fostering the spirit of teaching. laws related to the teaching profession. teacher professional standards. self-development according to teacher professional standards, and applying the principles of sufficiency economy philosophy in practice</w:t>
            </w:r>
            <w:r w:rsidR="00AE4C07" w:rsidRPr="00AE4C07">
              <w:rPr>
                <w:rFonts w:ascii="TH SarabunPSK" w:hAnsi="TH SarabunPSK" w:cs="TH SarabunPSK"/>
                <w:sz w:val="32"/>
                <w:szCs w:val="32"/>
              </w:rPr>
              <w:t xml:space="preserve"> </w:t>
            </w:r>
          </w:p>
        </w:tc>
      </w:tr>
    </w:tbl>
    <w:p w:rsidR="00E240C7" w:rsidRPr="00AE4C07" w:rsidRDefault="00AE4C07" w:rsidP="00AE4C07">
      <w:pPr>
        <w:pStyle w:val="9"/>
        <w:spacing w:before="0" w:after="0"/>
        <w:rPr>
          <w:rFonts w:ascii="TH SarabunPSK" w:hAnsi="TH SarabunPSK" w:cs="TH SarabunPSK"/>
          <w:b/>
          <w:bCs/>
          <w:noProof/>
          <w:sz w:val="30"/>
          <w:szCs w:val="30"/>
          <w:lang w:val="en-US" w:eastAsia="en-US" w:bidi="th-TH"/>
        </w:rPr>
      </w:pPr>
      <w:r w:rsidRPr="00AE4C07">
        <w:rPr>
          <w:rFonts w:ascii="TH SarabunPSK" w:hAnsi="TH SarabunPSK" w:cs="TH SarabunPSK"/>
          <w:b/>
          <w:bCs/>
          <w:noProof/>
          <w:sz w:val="30"/>
          <w:szCs w:val="30"/>
          <w:lang w:val="en-US" w:eastAsia="en-US" w:bidi="th-TH"/>
        </w:rPr>
        <w:t xml:space="preserve"> </w:t>
      </w:r>
    </w:p>
    <w:tbl>
      <w:tblPr>
        <w:tblW w:w="5130" w:type="pct"/>
        <w:tblInd w:w="-108" w:type="dxa"/>
        <w:tblBorders>
          <w:top w:val="nil"/>
          <w:left w:val="nil"/>
          <w:bottom w:val="nil"/>
          <w:right w:val="nil"/>
        </w:tblBorders>
        <w:tblLook w:val="0000" w:firstRow="0" w:lastRow="0" w:firstColumn="0" w:lastColumn="0" w:noHBand="0" w:noVBand="0"/>
      </w:tblPr>
      <w:tblGrid>
        <w:gridCol w:w="1312"/>
        <w:gridCol w:w="6378"/>
        <w:gridCol w:w="1083"/>
        <w:gridCol w:w="535"/>
      </w:tblGrid>
      <w:tr w:rsidR="00E240C7" w:rsidRPr="00AE4C07" w:rsidTr="00E923EB">
        <w:trPr>
          <w:trHeight w:val="175"/>
        </w:trPr>
        <w:tc>
          <w:tcPr>
            <w:tcW w:w="743" w:type="pct"/>
          </w:tcPr>
          <w:p w:rsidR="00E240C7" w:rsidRPr="00AE4C07" w:rsidRDefault="00E240C7" w:rsidP="00E923EB">
            <w:pPr>
              <w:pStyle w:val="Default"/>
              <w:rPr>
                <w:rFonts w:ascii="TH SarabunPSK" w:hAnsi="TH SarabunPSK" w:cs="TH SarabunPSK"/>
                <w:sz w:val="32"/>
                <w:szCs w:val="32"/>
              </w:rPr>
            </w:pPr>
            <w:r w:rsidRPr="00E240C7">
              <w:rPr>
                <w:rFonts w:ascii="TH SarabunPSK" w:hAnsi="TH SarabunPSK" w:cs="TH SarabunPSK"/>
                <w:b/>
                <w:bCs/>
                <w:sz w:val="32"/>
                <w:szCs w:val="32"/>
                <w:cs/>
              </w:rPr>
              <w:t>กศ 061014</w:t>
            </w:r>
            <w:r w:rsidRPr="00AE4C07">
              <w:rPr>
                <w:rFonts w:ascii="TH SarabunPSK" w:hAnsi="TH SarabunPSK" w:cs="TH SarabunPSK"/>
                <w:b/>
                <w:bCs/>
                <w:sz w:val="32"/>
                <w:szCs w:val="32"/>
              </w:rPr>
              <w:t xml:space="preserve"> </w:t>
            </w:r>
          </w:p>
        </w:tc>
        <w:tc>
          <w:tcPr>
            <w:tcW w:w="3610" w:type="pct"/>
          </w:tcPr>
          <w:p w:rsidR="00E240C7" w:rsidRPr="00AE4C07" w:rsidRDefault="00E240C7" w:rsidP="00E923EB">
            <w:pPr>
              <w:pStyle w:val="Default"/>
              <w:jc w:val="center"/>
              <w:rPr>
                <w:rFonts w:ascii="TH SarabunPSK" w:hAnsi="TH SarabunPSK" w:cs="TH SarabunPSK"/>
                <w:sz w:val="32"/>
                <w:szCs w:val="32"/>
              </w:rPr>
            </w:pPr>
            <w:r w:rsidRPr="00E240C7">
              <w:rPr>
                <w:rFonts w:ascii="TH SarabunPSK" w:hAnsi="TH SarabunPSK" w:cs="TH SarabunPSK"/>
                <w:b/>
                <w:bCs/>
                <w:sz w:val="32"/>
                <w:szCs w:val="32"/>
                <w:cs/>
              </w:rPr>
              <w:t>การประกันคุณภาพการศึกษา</w:t>
            </w:r>
          </w:p>
        </w:tc>
        <w:tc>
          <w:tcPr>
            <w:tcW w:w="0" w:type="auto"/>
            <w:gridSpan w:val="2"/>
          </w:tcPr>
          <w:p w:rsidR="00E240C7" w:rsidRPr="00AE4C07" w:rsidRDefault="00E240C7" w:rsidP="00E923EB">
            <w:pPr>
              <w:pStyle w:val="Default"/>
              <w:rPr>
                <w:rFonts w:ascii="TH SarabunPSK" w:hAnsi="TH SarabunPSK" w:cs="TH SarabunPSK"/>
                <w:sz w:val="32"/>
                <w:szCs w:val="32"/>
              </w:rPr>
            </w:pPr>
            <w:r w:rsidRPr="00E240C7">
              <w:rPr>
                <w:rFonts w:ascii="TH SarabunPSK" w:hAnsi="TH SarabunPSK" w:cs="TH SarabunPSK"/>
                <w:b/>
                <w:bCs/>
                <w:sz w:val="32"/>
                <w:szCs w:val="32"/>
              </w:rPr>
              <w:t>2(1-2-3)</w:t>
            </w:r>
          </w:p>
        </w:tc>
      </w:tr>
      <w:tr w:rsidR="00E240C7" w:rsidRPr="00AE4C07" w:rsidTr="00E923EB">
        <w:trPr>
          <w:gridAfter w:val="1"/>
          <w:trHeight w:val="594"/>
        </w:trPr>
        <w:tc>
          <w:tcPr>
            <w:tcW w:w="4966" w:type="pct"/>
            <w:gridSpan w:val="3"/>
          </w:tcPr>
          <w:p w:rsidR="00E240C7" w:rsidRPr="00AE4C07" w:rsidRDefault="00E240C7" w:rsidP="00E923EB">
            <w:pPr>
              <w:pStyle w:val="Default"/>
              <w:ind w:firstLine="1134"/>
              <w:jc w:val="thaiDistribute"/>
              <w:rPr>
                <w:rFonts w:ascii="TH SarabunPSK" w:hAnsi="TH SarabunPSK" w:cs="TH SarabunPSK"/>
                <w:sz w:val="32"/>
                <w:szCs w:val="32"/>
              </w:rPr>
            </w:pPr>
            <w:r w:rsidRPr="00E240C7">
              <w:rPr>
                <w:rFonts w:ascii="TH SarabunPSK" w:hAnsi="TH SarabunPSK" w:cs="TH SarabunPSK"/>
                <w:sz w:val="32"/>
                <w:szCs w:val="32"/>
                <w:cs/>
              </w:rPr>
              <w:t>การประกันคุณภาพภายใน การประกันคุณภาพภายนอก ระบบประกันคุณภาพการศึกษา ความเชื่อมโยงระบบการประกันคุณภาพการศึกษาภายในกับการประกันคุณภาพภายนอก การวิเคราะห์จุดเด่น จุดด้อย โอกาส และอุปสรรคของการประกันคุณภาพเพื่อยกระดับการประกันคุณภาพสถานศึกษา การออกแบบและดาเนินการเกี่ยวกับการประกันคุณภาพการศึกษา การประยุกต์ใช้ผลการประกันคุณภาพไปใช้ในการพัฒนาการเรียนการสอนและในการวางแผนพัฒนาและแก้ปัญหาระบบดูแลช่วยเหลือผู้เรียน</w:t>
            </w:r>
            <w:r w:rsidRPr="00AE4C07">
              <w:rPr>
                <w:rFonts w:ascii="TH SarabunPSK" w:hAnsi="TH SarabunPSK" w:cs="TH SarabunPSK"/>
                <w:sz w:val="32"/>
                <w:szCs w:val="32"/>
              </w:rPr>
              <w:t xml:space="preserve"> </w:t>
            </w:r>
          </w:p>
        </w:tc>
      </w:tr>
      <w:tr w:rsidR="00E240C7" w:rsidRPr="00AE4C07" w:rsidTr="00E923EB">
        <w:trPr>
          <w:trHeight w:val="175"/>
        </w:trPr>
        <w:tc>
          <w:tcPr>
            <w:tcW w:w="743" w:type="pct"/>
          </w:tcPr>
          <w:p w:rsidR="00E240C7" w:rsidRPr="00AE4C07" w:rsidRDefault="00E240C7" w:rsidP="00E923EB">
            <w:pPr>
              <w:pStyle w:val="Default"/>
              <w:rPr>
                <w:rFonts w:ascii="TH SarabunPSK" w:hAnsi="TH SarabunPSK" w:cs="TH SarabunPSK"/>
                <w:sz w:val="32"/>
                <w:szCs w:val="32"/>
              </w:rPr>
            </w:pPr>
            <w:r w:rsidRPr="00E240C7">
              <w:rPr>
                <w:rFonts w:ascii="TH SarabunPSK" w:hAnsi="TH SarabunPSK" w:cs="TH SarabunPSK"/>
                <w:b/>
                <w:bCs/>
                <w:sz w:val="32"/>
                <w:szCs w:val="32"/>
              </w:rPr>
              <w:t>ED 061014</w:t>
            </w:r>
            <w:r w:rsidRPr="00AE4C07">
              <w:rPr>
                <w:rFonts w:ascii="TH SarabunPSK" w:hAnsi="TH SarabunPSK" w:cs="TH SarabunPSK"/>
                <w:b/>
                <w:bCs/>
                <w:sz w:val="32"/>
                <w:szCs w:val="32"/>
              </w:rPr>
              <w:t xml:space="preserve"> </w:t>
            </w:r>
          </w:p>
        </w:tc>
        <w:tc>
          <w:tcPr>
            <w:tcW w:w="3610" w:type="pct"/>
          </w:tcPr>
          <w:p w:rsidR="00E240C7" w:rsidRPr="00AE4C07" w:rsidRDefault="00E240C7" w:rsidP="00E923EB">
            <w:pPr>
              <w:pStyle w:val="Default"/>
              <w:jc w:val="center"/>
              <w:rPr>
                <w:rFonts w:ascii="TH SarabunPSK" w:hAnsi="TH SarabunPSK" w:cs="TH SarabunPSK"/>
                <w:sz w:val="32"/>
                <w:szCs w:val="32"/>
              </w:rPr>
            </w:pPr>
            <w:r w:rsidRPr="00E240C7">
              <w:rPr>
                <w:rFonts w:ascii="TH SarabunPSK" w:hAnsi="TH SarabunPSK" w:cs="TH SarabunPSK"/>
                <w:b/>
                <w:bCs/>
                <w:sz w:val="32"/>
                <w:szCs w:val="32"/>
              </w:rPr>
              <w:t>Educational Quality Assurance</w:t>
            </w:r>
          </w:p>
        </w:tc>
        <w:tc>
          <w:tcPr>
            <w:tcW w:w="0" w:type="auto"/>
            <w:gridSpan w:val="2"/>
          </w:tcPr>
          <w:p w:rsidR="00E240C7" w:rsidRPr="00AE4C07" w:rsidRDefault="00E240C7" w:rsidP="00E923EB">
            <w:pPr>
              <w:pStyle w:val="Default"/>
              <w:rPr>
                <w:rFonts w:ascii="TH SarabunPSK" w:hAnsi="TH SarabunPSK" w:cs="TH SarabunPSK"/>
                <w:sz w:val="32"/>
                <w:szCs w:val="32"/>
              </w:rPr>
            </w:pPr>
            <w:r w:rsidRPr="00E240C7">
              <w:rPr>
                <w:rFonts w:ascii="TH SarabunPSK" w:hAnsi="TH SarabunPSK" w:cs="TH SarabunPSK"/>
                <w:b/>
                <w:bCs/>
                <w:sz w:val="32"/>
                <w:szCs w:val="32"/>
              </w:rPr>
              <w:t>2(2-0-4)</w:t>
            </w:r>
          </w:p>
        </w:tc>
      </w:tr>
    </w:tbl>
    <w:p w:rsidR="00AE4C07" w:rsidRPr="00AE4C07" w:rsidRDefault="00AE4C07" w:rsidP="00AE4C07">
      <w:pPr>
        <w:pStyle w:val="9"/>
        <w:spacing w:before="0" w:after="0"/>
        <w:rPr>
          <w:rFonts w:ascii="TH SarabunPSK" w:hAnsi="TH SarabunPSK" w:cs="TH SarabunPSK"/>
          <w:sz w:val="24"/>
          <w:lang w:val="en-US" w:bidi="th-TH"/>
        </w:rPr>
      </w:pPr>
      <w:r w:rsidRPr="00AE4C07">
        <w:rPr>
          <w:rFonts w:ascii="TH SarabunPSK" w:hAnsi="TH SarabunPSK" w:cs="TH SarabunPSK"/>
          <w:b/>
          <w:bCs/>
          <w:noProof/>
          <w:sz w:val="30"/>
          <w:szCs w:val="30"/>
          <w:lang w:val="en-US" w:eastAsia="en-US" w:bidi="th-TH"/>
        </w:rPr>
        <mc:AlternateContent>
          <mc:Choice Requires="wps">
            <w:drawing>
              <wp:anchor distT="0" distB="0" distL="114300" distR="114300" simplePos="0" relativeHeight="251662336" behindDoc="0" locked="0" layoutInCell="1" allowOverlap="1" wp14:anchorId="7F087947" wp14:editId="03219DCB">
                <wp:simplePos x="0" y="0"/>
                <wp:positionH relativeFrom="column">
                  <wp:posOffset>8637270</wp:posOffset>
                </wp:positionH>
                <wp:positionV relativeFrom="paragraph">
                  <wp:posOffset>-504825</wp:posOffset>
                </wp:positionV>
                <wp:extent cx="466725" cy="400050"/>
                <wp:effectExtent l="0" t="0" r="1905" b="0"/>
                <wp:wrapNone/>
                <wp:docPr id="9" name="สี่เหลี่ยมผืนผ้า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794DC" id="สี่เหลี่ยมผืนผ้า 9" o:spid="_x0000_s1026" style="position:absolute;margin-left:680.1pt;margin-top:-39.75pt;width:36.7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" stroked="f"/>
            </w:pict>
          </mc:Fallback>
        </mc:AlternateContent>
      </w:r>
    </w:p>
    <w:p w:rsidR="00AE4C07" w:rsidRPr="00E240C7" w:rsidRDefault="00E240C7" w:rsidP="00E240C7">
      <w:pPr>
        <w:spacing w:line="240" w:lineRule="auto"/>
        <w:ind w:firstLine="1134"/>
        <w:jc w:val="thaiDistribute"/>
        <w:rPr>
          <w:rFonts w:ascii="TH SarabunPSK" w:hAnsi="TH SarabunPSK" w:cs="TH SarabunPSK"/>
          <w:sz w:val="32"/>
          <w:szCs w:val="32"/>
        </w:rPr>
      </w:pPr>
      <w:r w:rsidRPr="00E240C7">
        <w:rPr>
          <w:rFonts w:ascii="TH SarabunPSK" w:hAnsi="TH SarabunPSK" w:cs="TH SarabunPSK"/>
          <w:sz w:val="32"/>
          <w:szCs w:val="32"/>
        </w:rPr>
        <w:t>Internal Quality Assurance, External Quality Assurance, Educational Quality Assurance System. the connection between internal and external educational quality assurance systems. analysis of strengths, weaknesses, opportunities, and threats (SWOT) in quality assurance to enhance the quality of educational institutions. design and implementation of educational quality assurance. application of quality assurance results in improving teaching and learning, and in planning the development and solving of student support systems.</w:t>
      </w:r>
    </w:p>
    <w:tbl>
      <w:tblPr>
        <w:tblW w:w="5130" w:type="pct"/>
        <w:tblInd w:w="-108" w:type="dxa"/>
        <w:tblLook w:val="04A0" w:firstRow="1" w:lastRow="0" w:firstColumn="1" w:lastColumn="0" w:noHBand="0" w:noVBand="1"/>
      </w:tblPr>
      <w:tblGrid>
        <w:gridCol w:w="109"/>
        <w:gridCol w:w="1275"/>
        <w:gridCol w:w="6720"/>
        <w:gridCol w:w="1141"/>
        <w:gridCol w:w="63"/>
      </w:tblGrid>
      <w:tr w:rsidR="00D027FA" w:rsidRPr="00E240C7" w:rsidTr="00C87ADC">
        <w:trPr>
          <w:gridBefore w:val="1"/>
          <w:wBefore w:w="58" w:type="pct"/>
        </w:trPr>
        <w:tc>
          <w:tcPr>
            <w:tcW w:w="4942" w:type="pct"/>
            <w:gridSpan w:val="4"/>
          </w:tcPr>
          <w:p w:rsidR="00D027FA" w:rsidRDefault="00D027FA" w:rsidP="00C87ADC">
            <w:pPr>
              <w:pStyle w:val="1"/>
              <w:tabs>
                <w:tab w:val="left" w:pos="357"/>
                <w:tab w:val="left" w:pos="1170"/>
                <w:tab w:val="left" w:pos="1710"/>
              </w:tabs>
              <w:autoSpaceDE w:val="0"/>
              <w:autoSpaceDN w:val="0"/>
              <w:adjustRightInd w:val="0"/>
              <w:spacing w:after="0" w:line="240" w:lineRule="auto"/>
              <w:ind w:left="0" w:hanging="142"/>
              <w:contextualSpacing w:val="0"/>
              <w:rPr>
                <w:rFonts w:ascii="TH SarabunPSK" w:eastAsia="Angsana New" w:hAnsi="TH SarabunPSK" w:cs="TH SarabunPSK"/>
                <w:b/>
                <w:bCs/>
                <w:sz w:val="32"/>
                <w:szCs w:val="32"/>
              </w:rPr>
            </w:pPr>
          </w:p>
          <w:p w:rsidR="00D027FA" w:rsidRPr="00E240C7" w:rsidRDefault="00D027FA" w:rsidP="00C87ADC">
            <w:pPr>
              <w:tabs>
                <w:tab w:val="left" w:pos="1701"/>
              </w:tabs>
              <w:suppressAutoHyphens/>
              <w:spacing w:after="0" w:line="216" w:lineRule="auto"/>
              <w:rPr>
                <w:rFonts w:ascii="TH SarabunPSK" w:hAnsi="TH SarabunPSK" w:cs="TH SarabunPSK"/>
                <w:color w:val="000000"/>
                <w:spacing w:val="-4"/>
                <w:sz w:val="32"/>
                <w:szCs w:val="32"/>
              </w:rPr>
            </w:pPr>
            <w:r>
              <w:rPr>
                <w:rFonts w:ascii="TH SarabunPSK" w:hAnsi="TH SarabunPSK" w:cs="TH SarabunPSK"/>
                <w:b/>
                <w:bCs/>
                <w:sz w:val="32"/>
                <w:szCs w:val="32"/>
              </w:rPr>
              <w:t>4</w:t>
            </w:r>
            <w:r>
              <w:rPr>
                <w:rFonts w:ascii="TH SarabunPSK" w:hAnsi="TH SarabunPSK" w:cs="TH SarabunPSK" w:hint="cs"/>
                <w:b/>
                <w:bCs/>
                <w:sz w:val="32"/>
                <w:szCs w:val="32"/>
                <w:cs/>
              </w:rPr>
              <w:t>) หมวด</w:t>
            </w:r>
            <w:r w:rsidRPr="00D027FA">
              <w:rPr>
                <w:rFonts w:ascii="TH SarabunPSK" w:hAnsi="TH SarabunPSK" w:cs="TH SarabunPSK"/>
                <w:b/>
                <w:bCs/>
                <w:sz w:val="32"/>
                <w:szCs w:val="32"/>
                <w:cs/>
              </w:rPr>
              <w:t>วิชาปรับพื้นฐาน</w:t>
            </w:r>
          </w:p>
        </w:tc>
      </w:tr>
      <w:tr w:rsidR="00D027FA" w:rsidRPr="00AE4C07" w:rsidTr="00C87ADC">
        <w:tblPrEx>
          <w:tblBorders>
            <w:top w:val="nil"/>
            <w:left w:val="nil"/>
            <w:bottom w:val="nil"/>
            <w:right w:val="nil"/>
          </w:tblBorders>
          <w:tblLook w:val="0000" w:firstRow="0" w:lastRow="0" w:firstColumn="0" w:lastColumn="0" w:noHBand="0" w:noVBand="0"/>
        </w:tblPrEx>
        <w:trPr>
          <w:trHeight w:val="175"/>
        </w:trPr>
        <w:tc>
          <w:tcPr>
            <w:tcW w:w="743" w:type="pct"/>
            <w:gridSpan w:val="2"/>
          </w:tcPr>
          <w:p w:rsidR="00D027FA" w:rsidRPr="00AE4C07" w:rsidRDefault="00D027FA" w:rsidP="00C87ADC">
            <w:pPr>
              <w:pStyle w:val="Default"/>
              <w:rPr>
                <w:rFonts w:ascii="TH SarabunPSK" w:hAnsi="TH SarabunPSK" w:cs="TH SarabunPSK"/>
                <w:sz w:val="32"/>
                <w:szCs w:val="32"/>
              </w:rPr>
            </w:pPr>
            <w:r w:rsidRPr="00D027FA">
              <w:rPr>
                <w:rFonts w:ascii="TH SarabunPSK" w:hAnsi="TH SarabunPSK" w:cs="TH SarabunPSK"/>
                <w:b/>
                <w:bCs/>
                <w:sz w:val="32"/>
                <w:szCs w:val="32"/>
                <w:cs/>
              </w:rPr>
              <w:t>สข 001024</w:t>
            </w:r>
            <w:r w:rsidRPr="00AE4C07">
              <w:rPr>
                <w:rFonts w:ascii="TH SarabunPSK" w:hAnsi="TH SarabunPSK" w:cs="TH SarabunPSK"/>
                <w:b/>
                <w:bCs/>
                <w:sz w:val="32"/>
                <w:szCs w:val="32"/>
              </w:rPr>
              <w:t xml:space="preserve"> </w:t>
            </w:r>
          </w:p>
        </w:tc>
        <w:tc>
          <w:tcPr>
            <w:tcW w:w="3610" w:type="pct"/>
          </w:tcPr>
          <w:p w:rsidR="00D027FA" w:rsidRPr="00AE4C07" w:rsidRDefault="00D027FA" w:rsidP="00C87ADC">
            <w:pPr>
              <w:pStyle w:val="Default"/>
              <w:jc w:val="center"/>
              <w:rPr>
                <w:rFonts w:ascii="TH SarabunPSK" w:hAnsi="TH SarabunPSK" w:cs="TH SarabunPSK"/>
                <w:sz w:val="32"/>
                <w:szCs w:val="32"/>
              </w:rPr>
            </w:pPr>
            <w:r w:rsidRPr="00D027FA">
              <w:rPr>
                <w:rFonts w:ascii="TH SarabunPSK" w:hAnsi="TH SarabunPSK" w:cs="TH SarabunPSK"/>
                <w:b/>
                <w:bCs/>
                <w:sz w:val="32"/>
                <w:szCs w:val="32"/>
                <w:cs/>
              </w:rPr>
              <w:t>กายวิภาคศาสตร์และสรีรวิทยา</w:t>
            </w:r>
          </w:p>
        </w:tc>
        <w:tc>
          <w:tcPr>
            <w:tcW w:w="0" w:type="auto"/>
            <w:gridSpan w:val="2"/>
          </w:tcPr>
          <w:p w:rsidR="00D027FA" w:rsidRPr="00AE4C07" w:rsidRDefault="00D027FA" w:rsidP="00C87ADC">
            <w:pPr>
              <w:pStyle w:val="Default"/>
              <w:rPr>
                <w:rFonts w:ascii="TH SarabunPSK" w:hAnsi="TH SarabunPSK" w:cs="TH SarabunPSK"/>
                <w:sz w:val="32"/>
                <w:szCs w:val="32"/>
              </w:rPr>
            </w:pPr>
            <w:r w:rsidRPr="00D027FA">
              <w:rPr>
                <w:rFonts w:ascii="TH SarabunPSK" w:hAnsi="TH SarabunPSK" w:cs="TH SarabunPSK"/>
                <w:b/>
                <w:bCs/>
                <w:sz w:val="32"/>
                <w:szCs w:val="32"/>
              </w:rPr>
              <w:t>3(3-0-6)</w:t>
            </w:r>
            <w:r w:rsidRPr="00AE4C07">
              <w:rPr>
                <w:rFonts w:ascii="TH SarabunPSK" w:hAnsi="TH SarabunPSK" w:cs="TH SarabunPSK"/>
                <w:b/>
                <w:bCs/>
                <w:sz w:val="32"/>
                <w:szCs w:val="32"/>
              </w:rPr>
              <w:t xml:space="preserve"> </w:t>
            </w:r>
          </w:p>
        </w:tc>
      </w:tr>
      <w:tr w:rsidR="00D027FA" w:rsidRPr="00AE4C07" w:rsidTr="00C87ADC">
        <w:tblPrEx>
          <w:tblBorders>
            <w:top w:val="nil"/>
            <w:left w:val="nil"/>
            <w:bottom w:val="nil"/>
            <w:right w:val="nil"/>
          </w:tblBorders>
          <w:tblLook w:val="0000" w:firstRow="0" w:lastRow="0" w:firstColumn="0" w:lastColumn="0" w:noHBand="0" w:noVBand="0"/>
        </w:tblPrEx>
        <w:trPr>
          <w:gridAfter w:val="1"/>
          <w:wAfter w:w="34" w:type="pct"/>
          <w:trHeight w:val="594"/>
        </w:trPr>
        <w:tc>
          <w:tcPr>
            <w:tcW w:w="4966" w:type="pct"/>
            <w:gridSpan w:val="4"/>
          </w:tcPr>
          <w:p w:rsidR="00D027FA" w:rsidRDefault="00D027FA" w:rsidP="00C87ADC">
            <w:pPr>
              <w:pStyle w:val="Default"/>
              <w:ind w:firstLine="1134"/>
              <w:jc w:val="thaiDistribute"/>
              <w:rPr>
                <w:rFonts w:ascii="TH SarabunPSK" w:hAnsi="TH SarabunPSK" w:cs="TH SarabunPSK"/>
                <w:sz w:val="32"/>
                <w:szCs w:val="32"/>
              </w:rPr>
            </w:pPr>
            <w:r>
              <w:rPr>
                <w:rFonts w:ascii="TH SarabunPSK" w:hAnsi="TH SarabunPSK" w:cs="TH SarabunPSK" w:hint="cs"/>
                <w:sz w:val="32"/>
                <w:szCs w:val="32"/>
                <w:cs/>
              </w:rPr>
              <w:t>กา</w:t>
            </w:r>
            <w:r w:rsidRPr="00D027FA">
              <w:rPr>
                <w:rFonts w:ascii="TH SarabunPSK" w:hAnsi="TH SarabunPSK" w:cs="TH SarabunPSK"/>
                <w:sz w:val="32"/>
                <w:szCs w:val="32"/>
                <w:cs/>
              </w:rPr>
              <w:t>รเจริญเติบโตและพัฒนาการร่างกายมนุษย์ จ</w:t>
            </w:r>
            <w:r>
              <w:rPr>
                <w:rFonts w:ascii="TH SarabunPSK" w:hAnsi="TH SarabunPSK" w:cs="TH SarabunPSK" w:hint="cs"/>
                <w:sz w:val="32"/>
                <w:szCs w:val="32"/>
                <w:cs/>
              </w:rPr>
              <w:t>ำ</w:t>
            </w:r>
            <w:r w:rsidRPr="00D027FA">
              <w:rPr>
                <w:rFonts w:ascii="TH SarabunPSK" w:hAnsi="TH SarabunPSK" w:cs="TH SarabunPSK"/>
                <w:sz w:val="32"/>
                <w:szCs w:val="32"/>
                <w:cs/>
              </w:rPr>
              <w:t>แนกลักษณะโครงสร้าง หน้าที่การท</w:t>
            </w:r>
            <w:r>
              <w:rPr>
                <w:rFonts w:ascii="TH SarabunPSK" w:hAnsi="TH SarabunPSK" w:cs="TH SarabunPSK" w:hint="cs"/>
                <w:sz w:val="32"/>
                <w:szCs w:val="32"/>
                <w:cs/>
              </w:rPr>
              <w:t>ำ</w:t>
            </w:r>
            <w:r w:rsidRPr="00D027FA">
              <w:rPr>
                <w:rFonts w:ascii="TH SarabunPSK" w:hAnsi="TH SarabunPSK" w:cs="TH SarabunPSK"/>
                <w:sz w:val="32"/>
                <w:szCs w:val="32"/>
                <w:cs/>
              </w:rPr>
              <w:t xml:space="preserve">งาน </w:t>
            </w:r>
            <w:r>
              <w:rPr>
                <w:rFonts w:ascii="TH SarabunPSK" w:hAnsi="TH SarabunPSK" w:cs="TH SarabunPSK" w:hint="cs"/>
                <w:sz w:val="32"/>
                <w:szCs w:val="32"/>
                <w:cs/>
              </w:rPr>
              <w:t xml:space="preserve">                 </w:t>
            </w:r>
            <w:r w:rsidRPr="00D027FA">
              <w:rPr>
                <w:rFonts w:ascii="TH SarabunPSK" w:hAnsi="TH SarabunPSK" w:cs="TH SarabunPSK"/>
                <w:sz w:val="32"/>
                <w:szCs w:val="32"/>
                <w:cs/>
              </w:rPr>
              <w:t>และความสัมพันธ์ระบบต่าง ๆ ในร่างกาย ระบบเซลล์และเนื้อเยื่อ ระบบห่อหุ้มร่างกาย ระบบกระดูก ระบบกล้ามเนื้อ ระบบประสาทและอวัยวะรับความรู้สึกพิเศษ ระบบหัวใจและไหลเวียนโลหิต ระบบภูมิคุ้มกัน ระบบหายใจ ระบบต่อมไร้ท่อ ระบบทางเดินอาหาร ระบบขับปัสสาวะ และระบบสืบพันธุ์ รวมทั้งการปฏิบัติตน</w:t>
            </w:r>
            <w:r>
              <w:rPr>
                <w:rFonts w:ascii="TH SarabunPSK" w:hAnsi="TH SarabunPSK" w:cs="TH SarabunPSK" w:hint="cs"/>
                <w:sz w:val="32"/>
                <w:szCs w:val="32"/>
                <w:cs/>
              </w:rPr>
              <w:t xml:space="preserve">                   </w:t>
            </w:r>
            <w:r w:rsidRPr="00D027FA">
              <w:rPr>
                <w:rFonts w:ascii="TH SarabunPSK" w:hAnsi="TH SarabunPSK" w:cs="TH SarabunPSK"/>
                <w:sz w:val="32"/>
                <w:szCs w:val="32"/>
                <w:cs/>
              </w:rPr>
              <w:t>ในการดูแลรักษาระบบต่างๆ ของร่างกายให้ท</w:t>
            </w:r>
            <w:r>
              <w:rPr>
                <w:rFonts w:ascii="TH SarabunPSK" w:hAnsi="TH SarabunPSK" w:cs="TH SarabunPSK" w:hint="cs"/>
                <w:sz w:val="32"/>
                <w:szCs w:val="32"/>
                <w:cs/>
              </w:rPr>
              <w:t>ำ</w:t>
            </w:r>
            <w:r w:rsidRPr="00D027FA">
              <w:rPr>
                <w:rFonts w:ascii="TH SarabunPSK" w:hAnsi="TH SarabunPSK" w:cs="TH SarabunPSK"/>
                <w:sz w:val="32"/>
                <w:szCs w:val="32"/>
                <w:cs/>
              </w:rPr>
              <w:t>งานได้ตามปกติ</w:t>
            </w:r>
            <w:r w:rsidRPr="00AE4C07">
              <w:rPr>
                <w:rFonts w:ascii="TH SarabunPSK" w:hAnsi="TH SarabunPSK" w:cs="TH SarabunPSK"/>
                <w:sz w:val="32"/>
                <w:szCs w:val="32"/>
              </w:rPr>
              <w:t xml:space="preserve"> </w:t>
            </w:r>
          </w:p>
          <w:p w:rsidR="00D027FA" w:rsidRPr="00AE4C07" w:rsidRDefault="00D027FA" w:rsidP="00C87ADC">
            <w:pPr>
              <w:pStyle w:val="Default"/>
              <w:ind w:firstLine="1134"/>
              <w:jc w:val="thaiDistribute"/>
              <w:rPr>
                <w:rFonts w:ascii="TH SarabunPSK" w:hAnsi="TH SarabunPSK" w:cs="TH SarabunPSK"/>
                <w:sz w:val="32"/>
                <w:szCs w:val="32"/>
              </w:rPr>
            </w:pPr>
          </w:p>
        </w:tc>
      </w:tr>
      <w:tr w:rsidR="00D027FA" w:rsidRPr="00AE4C07" w:rsidTr="00C87ADC">
        <w:tblPrEx>
          <w:tblBorders>
            <w:top w:val="nil"/>
            <w:left w:val="nil"/>
            <w:bottom w:val="nil"/>
            <w:right w:val="nil"/>
          </w:tblBorders>
          <w:tblLook w:val="0000" w:firstRow="0" w:lastRow="0" w:firstColumn="0" w:lastColumn="0" w:noHBand="0" w:noVBand="0"/>
        </w:tblPrEx>
        <w:trPr>
          <w:trHeight w:val="175"/>
        </w:trPr>
        <w:tc>
          <w:tcPr>
            <w:tcW w:w="743" w:type="pct"/>
            <w:gridSpan w:val="2"/>
          </w:tcPr>
          <w:p w:rsidR="00D027FA" w:rsidRPr="00AE4C07" w:rsidRDefault="00D027FA" w:rsidP="00C87ADC">
            <w:pPr>
              <w:pStyle w:val="Default"/>
              <w:rPr>
                <w:rFonts w:ascii="TH SarabunPSK" w:hAnsi="TH SarabunPSK" w:cs="TH SarabunPSK"/>
                <w:sz w:val="32"/>
                <w:szCs w:val="32"/>
              </w:rPr>
            </w:pPr>
            <w:r w:rsidRPr="00D027FA">
              <w:rPr>
                <w:rFonts w:ascii="TH SarabunPSK" w:hAnsi="TH SarabunPSK" w:cs="TH SarabunPSK"/>
                <w:b/>
                <w:bCs/>
                <w:sz w:val="32"/>
                <w:szCs w:val="32"/>
              </w:rPr>
              <w:lastRenderedPageBreak/>
              <w:t>PE 001024</w:t>
            </w:r>
            <w:r w:rsidRPr="00AE4C07">
              <w:rPr>
                <w:rFonts w:ascii="TH SarabunPSK" w:hAnsi="TH SarabunPSK" w:cs="TH SarabunPSK"/>
                <w:b/>
                <w:bCs/>
                <w:sz w:val="32"/>
                <w:szCs w:val="32"/>
              </w:rPr>
              <w:t xml:space="preserve"> </w:t>
            </w:r>
          </w:p>
        </w:tc>
        <w:tc>
          <w:tcPr>
            <w:tcW w:w="3610" w:type="pct"/>
          </w:tcPr>
          <w:p w:rsidR="00D027FA" w:rsidRPr="00AE4C07" w:rsidRDefault="00D027FA" w:rsidP="00C87ADC">
            <w:pPr>
              <w:pStyle w:val="Default"/>
              <w:jc w:val="center"/>
              <w:rPr>
                <w:rFonts w:ascii="TH SarabunPSK" w:hAnsi="TH SarabunPSK" w:cs="TH SarabunPSK"/>
                <w:sz w:val="32"/>
                <w:szCs w:val="32"/>
              </w:rPr>
            </w:pPr>
            <w:r w:rsidRPr="00D027FA">
              <w:rPr>
                <w:rFonts w:ascii="TH SarabunPSK" w:hAnsi="TH SarabunPSK" w:cs="TH SarabunPSK"/>
                <w:b/>
                <w:bCs/>
                <w:sz w:val="32"/>
                <w:szCs w:val="32"/>
              </w:rPr>
              <w:t>Anatomy and Physiology</w:t>
            </w:r>
          </w:p>
        </w:tc>
        <w:tc>
          <w:tcPr>
            <w:tcW w:w="0" w:type="auto"/>
            <w:gridSpan w:val="2"/>
          </w:tcPr>
          <w:p w:rsidR="00D027FA" w:rsidRPr="00AE4C07" w:rsidRDefault="00D027FA" w:rsidP="00C87ADC">
            <w:pPr>
              <w:pStyle w:val="Default"/>
              <w:rPr>
                <w:rFonts w:ascii="TH SarabunPSK" w:hAnsi="TH SarabunPSK" w:cs="TH SarabunPSK"/>
                <w:sz w:val="32"/>
                <w:szCs w:val="32"/>
              </w:rPr>
            </w:pPr>
            <w:r w:rsidRPr="00D027FA">
              <w:rPr>
                <w:rFonts w:ascii="TH SarabunPSK" w:hAnsi="TH SarabunPSK" w:cs="TH SarabunPSK"/>
                <w:b/>
                <w:bCs/>
                <w:sz w:val="32"/>
                <w:szCs w:val="32"/>
              </w:rPr>
              <w:t>3(3-0-6)</w:t>
            </w:r>
            <w:r w:rsidRPr="00AE4C07">
              <w:rPr>
                <w:rFonts w:ascii="TH SarabunPSK" w:hAnsi="TH SarabunPSK" w:cs="TH SarabunPSK"/>
                <w:b/>
                <w:bCs/>
                <w:sz w:val="32"/>
                <w:szCs w:val="32"/>
              </w:rPr>
              <w:t xml:space="preserve"> </w:t>
            </w:r>
          </w:p>
        </w:tc>
      </w:tr>
      <w:tr w:rsidR="00D027FA" w:rsidRPr="00AE4C07" w:rsidTr="00C87ADC">
        <w:tblPrEx>
          <w:tblBorders>
            <w:top w:val="nil"/>
            <w:left w:val="nil"/>
            <w:bottom w:val="nil"/>
            <w:right w:val="nil"/>
          </w:tblBorders>
          <w:tblLook w:val="0000" w:firstRow="0" w:lastRow="0" w:firstColumn="0" w:lastColumn="0" w:noHBand="0" w:noVBand="0"/>
        </w:tblPrEx>
        <w:trPr>
          <w:gridAfter w:val="1"/>
          <w:wAfter w:w="34" w:type="pct"/>
          <w:trHeight w:val="594"/>
        </w:trPr>
        <w:tc>
          <w:tcPr>
            <w:tcW w:w="4966" w:type="pct"/>
            <w:gridSpan w:val="4"/>
          </w:tcPr>
          <w:p w:rsidR="00D027FA" w:rsidRPr="00AE4C07" w:rsidRDefault="00D027FA" w:rsidP="00C87ADC">
            <w:pPr>
              <w:pStyle w:val="Default"/>
              <w:ind w:firstLine="1134"/>
              <w:jc w:val="thaiDistribute"/>
              <w:rPr>
                <w:rFonts w:ascii="TH SarabunPSK" w:hAnsi="TH SarabunPSK" w:cs="TH SarabunPSK"/>
                <w:sz w:val="32"/>
                <w:szCs w:val="32"/>
              </w:rPr>
            </w:pPr>
            <w:r w:rsidRPr="00D027FA">
              <w:rPr>
                <w:rFonts w:ascii="TH SarabunPSK" w:hAnsi="TH SarabunPSK" w:cs="TH SarabunPSK"/>
                <w:sz w:val="32"/>
                <w:szCs w:val="32"/>
              </w:rPr>
              <w:t>Structure and development of the human body; classifications and functions of tissue and organ systems; association of functions of the organ systems, cells and tissues; body covering system, bone system, and muscular system; nervous system and special sensory organs; heart and circulatory system, immune system, respiratory system, endocrine system, digestive system, diuretic system, and reproductive system, including practice taking care of the various systems of the body to function normally</w:t>
            </w:r>
            <w:r w:rsidRPr="00AE4C07">
              <w:rPr>
                <w:rFonts w:ascii="TH SarabunPSK" w:hAnsi="TH SarabunPSK" w:cs="TH SarabunPSK"/>
                <w:sz w:val="32"/>
                <w:szCs w:val="32"/>
              </w:rPr>
              <w:t xml:space="preserve"> </w:t>
            </w:r>
          </w:p>
        </w:tc>
      </w:tr>
    </w:tbl>
    <w:p w:rsidR="0075250D" w:rsidRPr="00D027FA" w:rsidRDefault="0075250D" w:rsidP="00E240C7">
      <w:pPr>
        <w:spacing w:line="240" w:lineRule="auto"/>
      </w:pPr>
    </w:p>
    <w:sectPr w:rsidR="0075250D" w:rsidRPr="00D027FA" w:rsidSect="00CD0753">
      <w:pgSz w:w="11906" w:h="16838"/>
      <w:pgMar w:top="1440" w:right="1133"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01D" w:rsidRDefault="0091701D" w:rsidP="00344504">
      <w:pPr>
        <w:spacing w:after="0" w:line="240" w:lineRule="auto"/>
      </w:pPr>
      <w:r>
        <w:separator/>
      </w:r>
    </w:p>
  </w:endnote>
  <w:endnote w:type="continuationSeparator" w:id="0">
    <w:p w:rsidR="0091701D" w:rsidRDefault="0091701D" w:rsidP="0034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PMingLiU">
    <w:altName w:val="新細明體"/>
    <w:panose1 w:val="02010601000101010101"/>
    <w:charset w:val="88"/>
    <w:family w:val="auto"/>
    <w:notTrueType/>
    <w:pitch w:val="variable"/>
    <w:sig w:usb0="00000001" w:usb1="08080000" w:usb2="00000010" w:usb3="00000000" w:csb0="00100000"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01D" w:rsidRDefault="0091701D" w:rsidP="00344504">
      <w:pPr>
        <w:spacing w:after="0" w:line="240" w:lineRule="auto"/>
      </w:pPr>
      <w:r>
        <w:separator/>
      </w:r>
    </w:p>
  </w:footnote>
  <w:footnote w:type="continuationSeparator" w:id="0">
    <w:p w:rsidR="0091701D" w:rsidRDefault="0091701D" w:rsidP="003445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C07"/>
    <w:rsid w:val="0021113B"/>
    <w:rsid w:val="00344504"/>
    <w:rsid w:val="0035790F"/>
    <w:rsid w:val="0075250D"/>
    <w:rsid w:val="008711AA"/>
    <w:rsid w:val="008F3C84"/>
    <w:rsid w:val="0091701D"/>
    <w:rsid w:val="009A7E76"/>
    <w:rsid w:val="00A90E93"/>
    <w:rsid w:val="00AE4C07"/>
    <w:rsid w:val="00B17415"/>
    <w:rsid w:val="00CA1CE0"/>
    <w:rsid w:val="00CD0753"/>
    <w:rsid w:val="00D027FA"/>
    <w:rsid w:val="00DF77D3"/>
    <w:rsid w:val="00E240C7"/>
    <w:rsid w:val="00E4341E"/>
    <w:rsid w:val="00E572B5"/>
    <w:rsid w:val="00E74193"/>
    <w:rsid w:val="00EF37F4"/>
    <w:rsid w:val="00EF5F02"/>
    <w:rsid w:val="00F437E9"/>
    <w:rsid w:val="00F507A9"/>
    <w:rsid w:val="00F82A3D"/>
    <w:rsid w:val="00F93EF9"/>
    <w:rsid w:val="00FC4F8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286E0-0417-41CA-B93C-9B39AED4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C07"/>
    <w:pPr>
      <w:spacing w:after="200" w:line="276" w:lineRule="auto"/>
    </w:pPr>
  </w:style>
  <w:style w:type="paragraph" w:styleId="9">
    <w:name w:val="heading 9"/>
    <w:basedOn w:val="a"/>
    <w:next w:val="a"/>
    <w:link w:val="90"/>
    <w:qFormat/>
    <w:rsid w:val="00AE4C07"/>
    <w:pPr>
      <w:spacing w:before="240" w:after="60" w:line="240" w:lineRule="auto"/>
      <w:outlineLvl w:val="8"/>
    </w:pPr>
    <w:rPr>
      <w:rFonts w:ascii="Arial" w:eastAsia="Times New Roman" w:hAnsi="Arial" w:cs="Arial"/>
      <w:szCs w:val="22"/>
      <w:lang w:val="en-AU"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หัวเรื่อง 9 อักขระ"/>
    <w:basedOn w:val="a0"/>
    <w:link w:val="9"/>
    <w:rsid w:val="00AE4C07"/>
    <w:rPr>
      <w:rFonts w:ascii="Arial" w:eastAsia="Times New Roman" w:hAnsi="Arial" w:cs="Arial"/>
      <w:szCs w:val="22"/>
      <w:lang w:val="en-AU" w:eastAsia="x-none" w:bidi="ar-SA"/>
    </w:rPr>
  </w:style>
  <w:style w:type="table" w:styleId="a3">
    <w:name w:val="Table Grid"/>
    <w:basedOn w:val="a1"/>
    <w:uiPriority w:val="59"/>
    <w:rsid w:val="00AE4C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AE4C07"/>
    <w:pPr>
      <w:spacing w:before="100" w:beforeAutospacing="1" w:after="100" w:afterAutospacing="1" w:line="240" w:lineRule="auto"/>
    </w:pPr>
    <w:rPr>
      <w:rFonts w:ascii="Angsana New" w:eastAsia="Times New Roman" w:hAnsi="Angsana New" w:cs="Angsana New"/>
      <w:sz w:val="28"/>
    </w:rPr>
  </w:style>
  <w:style w:type="paragraph" w:customStyle="1" w:styleId="Default">
    <w:name w:val="Default"/>
    <w:rsid w:val="00AE4C07"/>
    <w:pPr>
      <w:autoSpaceDE w:val="0"/>
      <w:autoSpaceDN w:val="0"/>
      <w:adjustRightInd w:val="0"/>
      <w:spacing w:after="0" w:line="240" w:lineRule="auto"/>
    </w:pPr>
    <w:rPr>
      <w:rFonts w:ascii="Angsana New" w:eastAsia="Cordia New" w:hAnsi="Angsana New" w:cs="Angsana New"/>
      <w:color w:val="000000"/>
      <w:sz w:val="24"/>
      <w:szCs w:val="24"/>
    </w:rPr>
  </w:style>
  <w:style w:type="paragraph" w:customStyle="1" w:styleId="1">
    <w:name w:val="รายการย่อหน้า1"/>
    <w:basedOn w:val="a"/>
    <w:qFormat/>
    <w:rsid w:val="00AE4C07"/>
    <w:pPr>
      <w:ind w:left="720"/>
      <w:contextualSpacing/>
    </w:pPr>
    <w:rPr>
      <w:rFonts w:ascii="Calibri" w:eastAsia="PMingLiU" w:hAnsi="Calibri" w:cs="Angsana New"/>
      <w:szCs w:val="22"/>
    </w:rPr>
  </w:style>
  <w:style w:type="paragraph" w:styleId="a5">
    <w:name w:val="header"/>
    <w:basedOn w:val="a"/>
    <w:link w:val="a6"/>
    <w:uiPriority w:val="99"/>
    <w:unhideWhenUsed/>
    <w:rsid w:val="00344504"/>
    <w:pPr>
      <w:tabs>
        <w:tab w:val="center" w:pos="4513"/>
        <w:tab w:val="right" w:pos="9026"/>
      </w:tabs>
      <w:spacing w:after="0" w:line="240" w:lineRule="auto"/>
    </w:pPr>
  </w:style>
  <w:style w:type="character" w:customStyle="1" w:styleId="a6">
    <w:name w:val="หัวกระดาษ อักขระ"/>
    <w:basedOn w:val="a0"/>
    <w:link w:val="a5"/>
    <w:uiPriority w:val="99"/>
    <w:rsid w:val="00344504"/>
  </w:style>
  <w:style w:type="paragraph" w:styleId="a7">
    <w:name w:val="footer"/>
    <w:basedOn w:val="a"/>
    <w:link w:val="a8"/>
    <w:uiPriority w:val="99"/>
    <w:unhideWhenUsed/>
    <w:rsid w:val="00344504"/>
    <w:pPr>
      <w:tabs>
        <w:tab w:val="center" w:pos="4513"/>
        <w:tab w:val="right" w:pos="9026"/>
      </w:tabs>
      <w:spacing w:after="0" w:line="240" w:lineRule="auto"/>
    </w:pPr>
  </w:style>
  <w:style w:type="character" w:customStyle="1" w:styleId="a8">
    <w:name w:val="ท้ายกระดาษ อักขระ"/>
    <w:basedOn w:val="a0"/>
    <w:link w:val="a7"/>
    <w:uiPriority w:val="99"/>
    <w:rsid w:val="00344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D963B-E3C2-4C25-9694-26F9D8BA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926</Words>
  <Characters>5282</Characters>
  <Application>Microsoft Office Word</Application>
  <DocSecurity>0</DocSecurity>
  <Lines>44</Lines>
  <Paragraphs>12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EDUDell-0044</dc:creator>
  <cp:keywords/>
  <dc:description/>
  <cp:lastModifiedBy>EDUDell-0044</cp:lastModifiedBy>
  <cp:revision>6</cp:revision>
  <cp:lastPrinted>2025-05-14T08:50:00Z</cp:lastPrinted>
  <dcterms:created xsi:type="dcterms:W3CDTF">2025-05-15T02:11:00Z</dcterms:created>
  <dcterms:modified xsi:type="dcterms:W3CDTF">2025-06-05T02:15:00Z</dcterms:modified>
</cp:coreProperties>
</file>